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8" w:type="dxa"/>
        <w:tblInd w:w="-90" w:type="dxa"/>
        <w:shd w:val="clear" w:color="auto" w:fill="D0DDEF"/>
        <w:tblLayout w:type="fixed"/>
        <w:tblLook w:val="04A0" w:firstRow="1" w:lastRow="0" w:firstColumn="1" w:lastColumn="0" w:noHBand="0" w:noVBand="1"/>
      </w:tblPr>
      <w:tblGrid>
        <w:gridCol w:w="4122"/>
        <w:gridCol w:w="5836"/>
      </w:tblGrid>
      <w:tr w:rsidR="004E3F7F" w:rsidRPr="004E3F7F" w14:paraId="0AE595B5" w14:textId="77777777" w:rsidTr="00AD4EAE">
        <w:trPr>
          <w:trHeight w:val="1197"/>
        </w:trPr>
        <w:tc>
          <w:tcPr>
            <w:tcW w:w="4122" w:type="dxa"/>
            <w:shd w:val="clear" w:color="auto" w:fill="auto"/>
            <w:tcMar>
              <w:top w:w="80" w:type="dxa"/>
              <w:left w:w="80" w:type="dxa"/>
              <w:bottom w:w="80" w:type="dxa"/>
              <w:right w:w="80" w:type="dxa"/>
            </w:tcMar>
          </w:tcPr>
          <w:bookmarkStart w:id="0" w:name="_GoBack"/>
          <w:bookmarkEnd w:id="0"/>
          <w:p w14:paraId="41580424" w14:textId="77777777" w:rsidR="00A745A6" w:rsidRPr="004E3F7F" w:rsidRDefault="00A745A6" w:rsidP="00AD4EAE">
            <w:pPr>
              <w:pStyle w:val="Nidung"/>
              <w:spacing w:after="0"/>
              <w:jc w:val="center"/>
              <w:rPr>
                <w:rFonts w:ascii="Times New Roman" w:hAnsi="Times New Roman" w:cs="Times New Roman"/>
                <w:color w:val="auto"/>
                <w:sz w:val="26"/>
                <w:szCs w:val="28"/>
              </w:rPr>
            </w:pPr>
            <w:r w:rsidRPr="004E3F7F">
              <w:rPr>
                <w:rFonts w:ascii="Times New Roman" w:hAnsi="Times New Roman" w:cs="Times New Roman"/>
                <w:noProof/>
                <w:color w:val="auto"/>
                <w:sz w:val="26"/>
                <w:szCs w:val="28"/>
                <w:bdr w:val="none" w:sz="0" w:space="0" w:color="auto"/>
              </w:rPr>
              <mc:AlternateContent>
                <mc:Choice Requires="wps">
                  <w:drawing>
                    <wp:anchor distT="0" distB="0" distL="114300" distR="114300" simplePos="0" relativeHeight="251661312" behindDoc="0" locked="0" layoutInCell="1" allowOverlap="1" wp14:anchorId="6A0FE136" wp14:editId="7FF7F528">
                      <wp:simplePos x="0" y="0"/>
                      <wp:positionH relativeFrom="column">
                        <wp:posOffset>660328</wp:posOffset>
                      </wp:positionH>
                      <wp:positionV relativeFrom="paragraph">
                        <wp:posOffset>276081</wp:posOffset>
                      </wp:positionV>
                      <wp:extent cx="961121" cy="0"/>
                      <wp:effectExtent l="0" t="0" r="0" b="0"/>
                      <wp:wrapNone/>
                      <wp:docPr id="1314990810" name="Straight Connector 2"/>
                      <wp:cNvGraphicFramePr/>
                      <a:graphic xmlns:a="http://schemas.openxmlformats.org/drawingml/2006/main">
                        <a:graphicData uri="http://schemas.microsoft.com/office/word/2010/wordprocessingShape">
                          <wps:wsp>
                            <wps:cNvCnPr/>
                            <wps:spPr>
                              <a:xfrm>
                                <a:off x="0" y="0"/>
                                <a:ext cx="9611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FDEB46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pt,21.75pt" to="127.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" strokecolor="black [3200]" strokeweight=".5pt">
                      <v:stroke joinstyle="miter"/>
                    </v:line>
                  </w:pict>
                </mc:Fallback>
              </mc:AlternateContent>
            </w:r>
            <w:r w:rsidRPr="004E3F7F">
              <w:rPr>
                <w:rFonts w:ascii="Times New Roman" w:hAnsi="Times New Roman" w:cs="Times New Roman"/>
                <w:b/>
                <w:bCs/>
                <w:color w:val="auto"/>
                <w:sz w:val="24"/>
                <w:szCs w:val="28"/>
              </w:rPr>
              <w:t>ỦY BAN THƯỜNG VỤ QUỐC HỘI</w:t>
            </w:r>
            <w:r w:rsidRPr="004E3F7F">
              <w:rPr>
                <w:rFonts w:ascii="Times New Roman" w:hAnsi="Times New Roman" w:cs="Times New Roman"/>
                <w:color w:val="auto"/>
                <w:sz w:val="26"/>
                <w:szCs w:val="28"/>
              </w:rPr>
              <w:t xml:space="preserve"> </w:t>
            </w:r>
          </w:p>
          <w:p w14:paraId="6B4705CD" w14:textId="77777777" w:rsidR="00A745A6" w:rsidRPr="004E3F7F" w:rsidRDefault="00A745A6" w:rsidP="002A41EC">
            <w:pPr>
              <w:pStyle w:val="Nidung"/>
              <w:spacing w:before="120" w:after="0"/>
              <w:jc w:val="center"/>
              <w:rPr>
                <w:rFonts w:ascii="Times New Roman" w:hAnsi="Times New Roman" w:cs="Times New Roman"/>
                <w:color w:val="auto"/>
                <w:sz w:val="6"/>
                <w:szCs w:val="28"/>
              </w:rPr>
            </w:pPr>
          </w:p>
          <w:p w14:paraId="40541862" w14:textId="064F2E7C" w:rsidR="00A745A6" w:rsidRPr="004E3F7F" w:rsidRDefault="00A745A6" w:rsidP="002A41EC">
            <w:pPr>
              <w:pStyle w:val="Nidung"/>
              <w:spacing w:before="120" w:after="0"/>
              <w:jc w:val="center"/>
              <w:rPr>
                <w:rFonts w:ascii="Times New Roman" w:hAnsi="Times New Roman" w:cs="Times New Roman"/>
                <w:b/>
                <w:bCs/>
                <w:color w:val="auto"/>
                <w:sz w:val="28"/>
                <w:szCs w:val="28"/>
              </w:rPr>
            </w:pPr>
            <w:r w:rsidRPr="004E3F7F">
              <w:rPr>
                <w:rFonts w:ascii="Times New Roman" w:hAnsi="Times New Roman" w:cs="Times New Roman"/>
                <w:color w:val="auto"/>
                <w:sz w:val="26"/>
                <w:szCs w:val="28"/>
              </w:rPr>
              <w:t>Nghị</w:t>
            </w:r>
            <w:r w:rsidRPr="004E3F7F">
              <w:rPr>
                <w:rFonts w:ascii="Times New Roman" w:hAnsi="Times New Roman" w:cs="Times New Roman"/>
                <w:color w:val="auto"/>
                <w:sz w:val="26"/>
                <w:szCs w:val="28"/>
                <w:lang w:val="vi-VN"/>
              </w:rPr>
              <w:t xml:space="preserve"> quyết </w:t>
            </w:r>
            <w:r w:rsidRPr="004E3F7F">
              <w:rPr>
                <w:rFonts w:ascii="Times New Roman" w:hAnsi="Times New Roman" w:cs="Times New Roman"/>
                <w:color w:val="auto"/>
                <w:sz w:val="26"/>
                <w:szCs w:val="28"/>
              </w:rPr>
              <w:t>số: </w:t>
            </w:r>
            <w:r w:rsidR="00AB5362">
              <w:rPr>
                <w:rFonts w:ascii="Times New Roman" w:hAnsi="Times New Roman" w:cs="Times New Roman"/>
                <w:color w:val="auto"/>
                <w:sz w:val="26"/>
                <w:szCs w:val="28"/>
              </w:rPr>
              <w:t>44</w:t>
            </w:r>
            <w:r w:rsidRPr="004E3F7F">
              <w:rPr>
                <w:rFonts w:ascii="Times New Roman" w:hAnsi="Times New Roman" w:cs="Times New Roman"/>
                <w:color w:val="auto"/>
                <w:sz w:val="26"/>
                <w:szCs w:val="28"/>
              </w:rPr>
              <w:t>/202</w:t>
            </w:r>
            <w:r w:rsidR="0087525C" w:rsidRPr="004E3F7F">
              <w:rPr>
                <w:rFonts w:ascii="Times New Roman" w:hAnsi="Times New Roman" w:cs="Times New Roman"/>
                <w:color w:val="auto"/>
                <w:sz w:val="26"/>
                <w:szCs w:val="28"/>
              </w:rPr>
              <w:t>4</w:t>
            </w:r>
            <w:r w:rsidRPr="004E3F7F">
              <w:rPr>
                <w:rFonts w:ascii="Times New Roman" w:hAnsi="Times New Roman" w:cs="Times New Roman"/>
                <w:color w:val="auto"/>
                <w:sz w:val="26"/>
                <w:szCs w:val="28"/>
              </w:rPr>
              <w:t>/UBTVQH15</w:t>
            </w:r>
          </w:p>
        </w:tc>
        <w:tc>
          <w:tcPr>
            <w:tcW w:w="5836" w:type="dxa"/>
            <w:shd w:val="clear" w:color="auto" w:fill="auto"/>
            <w:tcMar>
              <w:top w:w="80" w:type="dxa"/>
              <w:left w:w="80" w:type="dxa"/>
              <w:bottom w:w="80" w:type="dxa"/>
              <w:right w:w="80" w:type="dxa"/>
            </w:tcMar>
          </w:tcPr>
          <w:p w14:paraId="09625D67" w14:textId="77777777" w:rsidR="00A745A6" w:rsidRPr="004E3F7F" w:rsidRDefault="00A745A6" w:rsidP="00A745A6">
            <w:pPr>
              <w:pStyle w:val="Nidung"/>
              <w:spacing w:after="240" w:line="256" w:lineRule="auto"/>
              <w:jc w:val="center"/>
              <w:rPr>
                <w:rFonts w:ascii="Times New Roman" w:hAnsi="Times New Roman" w:cs="Times New Roman"/>
                <w:i/>
                <w:iCs/>
                <w:color w:val="auto"/>
                <w:sz w:val="28"/>
                <w:szCs w:val="28"/>
              </w:rPr>
            </w:pPr>
            <w:r w:rsidRPr="004E3F7F">
              <w:rPr>
                <w:rFonts w:ascii="Times New Roman" w:hAnsi="Times New Roman" w:cs="Times New Roman"/>
                <w:noProof/>
                <w:color w:val="auto"/>
                <w:szCs w:val="28"/>
              </w:rPr>
              <mc:AlternateContent>
                <mc:Choice Requires="wps">
                  <w:drawing>
                    <wp:anchor distT="4294967295" distB="4294967295" distL="114300" distR="114300" simplePos="0" relativeHeight="251663360" behindDoc="0" locked="0" layoutInCell="1" allowOverlap="1" wp14:anchorId="1DA5ECF2" wp14:editId="312E241D">
                      <wp:simplePos x="0" y="0"/>
                      <wp:positionH relativeFrom="column">
                        <wp:posOffset>801462</wp:posOffset>
                      </wp:positionH>
                      <wp:positionV relativeFrom="paragraph">
                        <wp:posOffset>445102</wp:posOffset>
                      </wp:positionV>
                      <wp:extent cx="1933731"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731" cy="0"/>
                              </a:xfrm>
                              <a:prstGeom prst="line">
                                <a:avLst/>
                              </a:prstGeom>
                              <a:noFill/>
                              <a:ln w="9525" cap="flat" cmpd="sng" algn="ctr">
                                <a:solidFill>
                                  <a:srgbClr val="000000">
                                    <a:shade val="95000"/>
                                    <a:satMod val="104999"/>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E292E1"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pt,35.05pt" to="215.3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">
                      <o:lock v:ext="edit" shapetype="f"/>
                    </v:line>
                  </w:pict>
                </mc:Fallback>
              </mc:AlternateContent>
            </w:r>
            <w:r w:rsidRPr="004E3F7F">
              <w:rPr>
                <w:rFonts w:ascii="Times New Roman" w:hAnsi="Times New Roman" w:cs="Times New Roman"/>
                <w:b/>
                <w:bCs/>
                <w:color w:val="auto"/>
                <w:sz w:val="24"/>
                <w:szCs w:val="28"/>
              </w:rPr>
              <w:t>CỘNG HÒA XÃ HỘI CHỦ NGHĨA VIỆT NAM</w:t>
            </w:r>
            <w:r w:rsidRPr="004E3F7F">
              <w:rPr>
                <w:rFonts w:ascii="Times New Roman" w:eastAsia="Times New Roman" w:hAnsi="Times New Roman" w:cs="Times New Roman"/>
                <w:color w:val="auto"/>
                <w:sz w:val="24"/>
                <w:szCs w:val="28"/>
              </w:rPr>
              <w:br/>
            </w:r>
            <w:r w:rsidRPr="00F33BB4">
              <w:rPr>
                <w:rFonts w:ascii="Times New Roman" w:hAnsi="Times New Roman" w:cs="Times New Roman"/>
                <w:b/>
                <w:bCs/>
                <w:color w:val="auto"/>
                <w:sz w:val="26"/>
                <w:szCs w:val="26"/>
              </w:rPr>
              <w:t>Độc lập - Tự do - Hạnh phúc</w:t>
            </w:r>
            <w:r w:rsidRPr="004E3F7F">
              <w:rPr>
                <w:rFonts w:ascii="Times New Roman" w:hAnsi="Times New Roman" w:cs="Times New Roman"/>
                <w:color w:val="auto"/>
                <w:sz w:val="28"/>
                <w:szCs w:val="28"/>
              </w:rPr>
              <w:t> </w:t>
            </w:r>
            <w:r w:rsidRPr="004E3F7F">
              <w:rPr>
                <w:rFonts w:ascii="Times New Roman" w:hAnsi="Times New Roman" w:cs="Times New Roman"/>
                <w:i/>
                <w:iCs/>
                <w:color w:val="auto"/>
                <w:sz w:val="28"/>
                <w:szCs w:val="28"/>
              </w:rPr>
              <w:t xml:space="preserve">      </w:t>
            </w:r>
          </w:p>
          <w:p w14:paraId="75384615" w14:textId="53C216E4" w:rsidR="00A745A6" w:rsidRPr="004E3F7F" w:rsidRDefault="00A745A6" w:rsidP="00160A80">
            <w:pPr>
              <w:pStyle w:val="Nidung"/>
              <w:spacing w:after="240" w:line="256" w:lineRule="auto"/>
              <w:rPr>
                <w:rFonts w:ascii="Times New Roman" w:hAnsi="Times New Roman" w:cs="Times New Roman"/>
                <w:noProof/>
                <w:color w:val="auto"/>
                <w:szCs w:val="28"/>
              </w:rPr>
            </w:pPr>
          </w:p>
        </w:tc>
      </w:tr>
    </w:tbl>
    <w:p w14:paraId="7A7A1D46" w14:textId="77777777" w:rsidR="00FA1E68" w:rsidRDefault="00FA1E68" w:rsidP="004E3F7F">
      <w:pPr>
        <w:pStyle w:val="Nidung"/>
        <w:spacing w:after="60" w:line="264" w:lineRule="auto"/>
        <w:ind w:right="6"/>
        <w:jc w:val="center"/>
        <w:rPr>
          <w:rFonts w:ascii="Times New Roman" w:hAnsi="Times New Roman" w:cs="Times New Roman"/>
          <w:b/>
          <w:bCs/>
          <w:color w:val="auto"/>
          <w:sz w:val="28"/>
          <w:szCs w:val="28"/>
        </w:rPr>
      </w:pPr>
      <w:bookmarkStart w:id="1" w:name="loai_1"/>
      <w:bookmarkEnd w:id="1"/>
    </w:p>
    <w:p w14:paraId="5B5C5498" w14:textId="09541A1A" w:rsidR="007A743C" w:rsidRPr="004E3F7F" w:rsidRDefault="007A743C" w:rsidP="004E3F7F">
      <w:pPr>
        <w:pStyle w:val="Nidung"/>
        <w:spacing w:after="60" w:line="264" w:lineRule="auto"/>
        <w:ind w:right="6"/>
        <w:jc w:val="center"/>
        <w:rPr>
          <w:rFonts w:ascii="Times New Roman" w:eastAsia="Times New Roman" w:hAnsi="Times New Roman" w:cs="Times New Roman"/>
          <w:b/>
          <w:bCs/>
          <w:color w:val="auto"/>
          <w:sz w:val="28"/>
          <w:szCs w:val="28"/>
        </w:rPr>
      </w:pPr>
      <w:r w:rsidRPr="004E3F7F">
        <w:rPr>
          <w:rFonts w:ascii="Times New Roman" w:hAnsi="Times New Roman" w:cs="Times New Roman"/>
          <w:b/>
          <w:bCs/>
          <w:color w:val="auto"/>
          <w:sz w:val="28"/>
          <w:szCs w:val="28"/>
        </w:rPr>
        <w:t>NGHỊ QUYẾT</w:t>
      </w:r>
    </w:p>
    <w:p w14:paraId="002638D8" w14:textId="77777777" w:rsidR="007A743C" w:rsidRPr="004E3F7F" w:rsidRDefault="007A743C" w:rsidP="00AD4EAE">
      <w:pPr>
        <w:pStyle w:val="Nidung"/>
        <w:spacing w:after="0" w:line="380" w:lineRule="exact"/>
        <w:jc w:val="center"/>
        <w:rPr>
          <w:rFonts w:ascii="Times New Roman" w:hAnsi="Times New Roman" w:cs="Times New Roman"/>
          <w:b/>
          <w:color w:val="auto"/>
          <w:sz w:val="28"/>
          <w:szCs w:val="28"/>
        </w:rPr>
      </w:pPr>
      <w:r w:rsidRPr="004E3F7F">
        <w:rPr>
          <w:rFonts w:ascii="Times New Roman" w:hAnsi="Times New Roman" w:cs="Times New Roman"/>
          <w:b/>
          <w:bCs/>
          <w:color w:val="auto"/>
          <w:sz w:val="28"/>
          <w:szCs w:val="28"/>
        </w:rPr>
        <w:t xml:space="preserve">Quy định </w:t>
      </w:r>
      <w:r w:rsidRPr="004E3F7F">
        <w:rPr>
          <w:rFonts w:ascii="Times New Roman" w:hAnsi="Times New Roman" w:cs="Times New Roman"/>
          <w:b/>
          <w:color w:val="auto"/>
          <w:sz w:val="28"/>
          <w:szCs w:val="28"/>
        </w:rPr>
        <w:t xml:space="preserve">về thi đua, khen thưởng đối với đại biểu Quốc hội, </w:t>
      </w:r>
    </w:p>
    <w:p w14:paraId="555F5FFA" w14:textId="77777777" w:rsidR="007A743C" w:rsidRPr="004E3F7F" w:rsidRDefault="007A743C" w:rsidP="00AD4EAE">
      <w:pPr>
        <w:pStyle w:val="Nidung"/>
        <w:spacing w:after="0" w:line="380" w:lineRule="exact"/>
        <w:jc w:val="center"/>
        <w:rPr>
          <w:rFonts w:ascii="Times New Roman" w:hAnsi="Times New Roman" w:cs="Times New Roman"/>
          <w:b/>
          <w:color w:val="auto"/>
          <w:sz w:val="28"/>
          <w:szCs w:val="28"/>
        </w:rPr>
      </w:pPr>
      <w:r w:rsidRPr="004E3F7F">
        <w:rPr>
          <w:rFonts w:ascii="Times New Roman" w:hAnsi="Times New Roman" w:cs="Times New Roman"/>
          <w:b/>
          <w:color w:val="auto"/>
          <w:sz w:val="28"/>
          <w:szCs w:val="28"/>
        </w:rPr>
        <w:t xml:space="preserve">các cơ quan của Quốc hội, các cơ quan thuộc Ủy ban Thường vụ Quốc hội và cán bộ, công chức thuộc thẩm quyền quản lý </w:t>
      </w:r>
    </w:p>
    <w:p w14:paraId="46F1EBCA" w14:textId="77777777" w:rsidR="007A743C" w:rsidRPr="004E3F7F" w:rsidRDefault="007A743C" w:rsidP="00AD4EAE">
      <w:pPr>
        <w:pStyle w:val="Nidung"/>
        <w:spacing w:after="0" w:line="380" w:lineRule="exact"/>
        <w:jc w:val="center"/>
        <w:rPr>
          <w:rFonts w:ascii="Times New Roman" w:hAnsi="Times New Roman" w:cs="Times New Roman"/>
          <w:b/>
          <w:color w:val="auto"/>
          <w:sz w:val="28"/>
          <w:szCs w:val="28"/>
        </w:rPr>
      </w:pPr>
      <w:r w:rsidRPr="004E3F7F">
        <w:rPr>
          <w:rFonts w:ascii="Times New Roman" w:hAnsi="Times New Roman" w:cs="Times New Roman"/>
          <w:b/>
          <w:color w:val="auto"/>
          <w:sz w:val="28"/>
          <w:szCs w:val="28"/>
        </w:rPr>
        <w:t>của Ủy ban Thường vụ Quốc hội</w:t>
      </w:r>
    </w:p>
    <w:p w14:paraId="49EF70CF" w14:textId="26B70BDD" w:rsidR="007A743C" w:rsidRPr="004E3F7F" w:rsidRDefault="007A743C" w:rsidP="00427C60">
      <w:pPr>
        <w:pStyle w:val="Nidung"/>
        <w:spacing w:after="60" w:line="264" w:lineRule="auto"/>
        <w:ind w:left="873" w:right="7"/>
        <w:jc w:val="center"/>
        <w:rPr>
          <w:rFonts w:ascii="Times New Roman" w:hAnsi="Times New Roman" w:cs="Times New Roman"/>
          <w:b/>
          <w:bCs/>
          <w:color w:val="auto"/>
          <w:sz w:val="28"/>
          <w:szCs w:val="28"/>
        </w:rPr>
      </w:pPr>
    </w:p>
    <w:p w14:paraId="01C79988" w14:textId="77777777" w:rsidR="007A743C" w:rsidRPr="004E3F7F" w:rsidRDefault="007A743C" w:rsidP="00160A80">
      <w:pPr>
        <w:pStyle w:val="Nidung"/>
        <w:spacing w:before="240" w:after="120" w:line="288" w:lineRule="auto"/>
        <w:ind w:left="811" w:right="924"/>
        <w:jc w:val="center"/>
        <w:rPr>
          <w:rFonts w:ascii="Times New Roman" w:eastAsia="Times New Roman" w:hAnsi="Times New Roman" w:cs="Times New Roman"/>
          <w:b/>
          <w:bCs/>
          <w:color w:val="auto"/>
          <w:sz w:val="28"/>
          <w:szCs w:val="28"/>
        </w:rPr>
      </w:pPr>
      <w:r w:rsidRPr="004E3F7F">
        <w:rPr>
          <w:rFonts w:ascii="Times New Roman" w:hAnsi="Times New Roman" w:cs="Times New Roman"/>
          <w:b/>
          <w:bCs/>
          <w:color w:val="auto"/>
          <w:sz w:val="28"/>
          <w:szCs w:val="28"/>
        </w:rPr>
        <w:t>Ủ</w:t>
      </w:r>
      <w:r w:rsidRPr="004E3F7F">
        <w:rPr>
          <w:rFonts w:ascii="Times New Roman" w:hAnsi="Times New Roman" w:cs="Times New Roman"/>
          <w:b/>
          <w:bCs/>
          <w:color w:val="auto"/>
          <w:sz w:val="28"/>
          <w:szCs w:val="28"/>
          <w:lang w:val="de-DE"/>
        </w:rPr>
        <w:t>Y BAN TH</w:t>
      </w:r>
      <w:r w:rsidRPr="004E3F7F">
        <w:rPr>
          <w:rFonts w:ascii="Times New Roman" w:hAnsi="Times New Roman" w:cs="Times New Roman"/>
          <w:b/>
          <w:bCs/>
          <w:color w:val="auto"/>
          <w:sz w:val="28"/>
          <w:szCs w:val="28"/>
        </w:rPr>
        <w:t>ƯỜNG VỤ QUỐC HỘI</w:t>
      </w:r>
    </w:p>
    <w:p w14:paraId="6159B233" w14:textId="77777777" w:rsidR="007A743C" w:rsidRPr="004E3F7F" w:rsidRDefault="007A743C" w:rsidP="00AD4EAE">
      <w:pPr>
        <w:pStyle w:val="Nidung"/>
        <w:spacing w:before="120" w:after="120" w:line="380" w:lineRule="exact"/>
        <w:ind w:firstLine="630"/>
        <w:jc w:val="both"/>
        <w:rPr>
          <w:rFonts w:ascii="Times New Roman" w:eastAsia="Times New Roman" w:hAnsi="Times New Roman" w:cs="Times New Roman"/>
          <w:i/>
          <w:iCs/>
          <w:color w:val="auto"/>
          <w:sz w:val="28"/>
          <w:szCs w:val="28"/>
        </w:rPr>
      </w:pPr>
      <w:r w:rsidRPr="004E3F7F">
        <w:rPr>
          <w:rFonts w:ascii="Times New Roman" w:hAnsi="Times New Roman" w:cs="Times New Roman"/>
          <w:i/>
          <w:iCs/>
          <w:color w:val="auto"/>
          <w:sz w:val="28"/>
          <w:szCs w:val="28"/>
        </w:rPr>
        <w:t>Căn cứ Hiến pháp nước Cộng hòa xã hộ</w:t>
      </w:r>
      <w:r w:rsidRPr="004E3F7F">
        <w:rPr>
          <w:rFonts w:ascii="Times New Roman" w:hAnsi="Times New Roman" w:cs="Times New Roman"/>
          <w:i/>
          <w:iCs/>
          <w:color w:val="auto"/>
          <w:sz w:val="28"/>
          <w:szCs w:val="28"/>
          <w:lang w:val="it-IT"/>
        </w:rPr>
        <w:t>i ch</w:t>
      </w:r>
      <w:r w:rsidRPr="004E3F7F">
        <w:rPr>
          <w:rFonts w:ascii="Times New Roman" w:hAnsi="Times New Roman" w:cs="Times New Roman"/>
          <w:i/>
          <w:iCs/>
          <w:color w:val="auto"/>
          <w:sz w:val="28"/>
          <w:szCs w:val="28"/>
        </w:rPr>
        <w:t>ủ nghĩa Việt Nam;</w:t>
      </w:r>
    </w:p>
    <w:p w14:paraId="4916266C" w14:textId="77777777" w:rsidR="007A743C" w:rsidRPr="00996CB8" w:rsidRDefault="007A743C" w:rsidP="00AD4EAE">
      <w:pPr>
        <w:pStyle w:val="Nidung"/>
        <w:spacing w:before="120" w:after="120" w:line="380" w:lineRule="exact"/>
        <w:ind w:firstLine="630"/>
        <w:jc w:val="both"/>
        <w:rPr>
          <w:rFonts w:ascii="Times New Roman" w:eastAsia="Times New Roman" w:hAnsi="Times New Roman" w:cs="Times New Roman"/>
          <w:i/>
          <w:iCs/>
          <w:color w:val="auto"/>
          <w:sz w:val="28"/>
          <w:szCs w:val="28"/>
        </w:rPr>
      </w:pPr>
      <w:r w:rsidRPr="003575F2">
        <w:rPr>
          <w:rFonts w:ascii="Times New Roman" w:hAnsi="Times New Roman" w:cs="Times New Roman"/>
          <w:i/>
          <w:iCs/>
          <w:color w:val="auto"/>
          <w:sz w:val="28"/>
          <w:szCs w:val="28"/>
        </w:rPr>
        <w:t xml:space="preserve">Căn cứ Luật Tổ chức Quốc hội số 57/2014/QH13 đã được sửa đổi, bổ </w:t>
      </w:r>
      <w:r w:rsidRPr="003575F2">
        <w:rPr>
          <w:rFonts w:ascii="Times New Roman" w:hAnsi="Times New Roman" w:cs="Times New Roman"/>
          <w:i/>
          <w:iCs/>
          <w:color w:val="auto"/>
          <w:sz w:val="28"/>
          <w:szCs w:val="28"/>
          <w:lang w:val="de-DE"/>
        </w:rPr>
        <w:t>sung</w:t>
      </w:r>
      <w:r w:rsidRPr="003575F2">
        <w:rPr>
          <w:rFonts w:ascii="Times New Roman" w:hAnsi="Times New Roman" w:cs="Times New Roman"/>
          <w:i/>
          <w:iCs/>
          <w:color w:val="auto"/>
          <w:sz w:val="28"/>
          <w:szCs w:val="28"/>
        </w:rPr>
        <w:t xml:space="preserve"> một số điều theo Luật số 65/2020/QH14;</w:t>
      </w:r>
    </w:p>
    <w:p w14:paraId="4CF07F5A" w14:textId="7F1BFF5D" w:rsidR="00B81D2C" w:rsidRPr="004E3F7F" w:rsidRDefault="007A743C" w:rsidP="00AD4EAE">
      <w:pPr>
        <w:pStyle w:val="Nidung"/>
        <w:spacing w:before="120" w:after="120" w:line="380" w:lineRule="exact"/>
        <w:ind w:firstLine="630"/>
        <w:jc w:val="both"/>
        <w:rPr>
          <w:rFonts w:ascii="Times New Roman" w:hAnsi="Times New Roman" w:cs="Times New Roman"/>
          <w:b/>
          <w:bCs/>
          <w:color w:val="auto"/>
          <w:sz w:val="28"/>
          <w:szCs w:val="28"/>
        </w:rPr>
      </w:pPr>
      <w:r w:rsidRPr="004E3F7F">
        <w:rPr>
          <w:rFonts w:ascii="Times New Roman" w:hAnsi="Times New Roman" w:cs="Times New Roman"/>
          <w:i/>
          <w:iCs/>
          <w:color w:val="auto"/>
          <w:sz w:val="28"/>
          <w:szCs w:val="28"/>
        </w:rPr>
        <w:t>Căn cứ Luật Thi đua, khen thưởng số 06/2022/QH15</w:t>
      </w:r>
      <w:r w:rsidR="00EB5C53">
        <w:rPr>
          <w:rFonts w:ascii="Times New Roman" w:hAnsi="Times New Roman" w:cs="Times New Roman"/>
          <w:i/>
          <w:iCs/>
          <w:color w:val="auto"/>
          <w:sz w:val="28"/>
          <w:szCs w:val="28"/>
        </w:rPr>
        <w:t>;</w:t>
      </w:r>
    </w:p>
    <w:p w14:paraId="4FB67641" w14:textId="77777777" w:rsidR="00FA1E68" w:rsidRDefault="00FA1E68" w:rsidP="00641AA6">
      <w:pPr>
        <w:pStyle w:val="Nidung"/>
        <w:spacing w:before="120" w:after="0" w:line="360" w:lineRule="exact"/>
        <w:jc w:val="center"/>
        <w:rPr>
          <w:rFonts w:ascii="Times New Roman" w:hAnsi="Times New Roman" w:cs="Times New Roman"/>
          <w:b/>
          <w:bCs/>
          <w:color w:val="auto"/>
          <w:sz w:val="28"/>
          <w:szCs w:val="28"/>
        </w:rPr>
      </w:pPr>
    </w:p>
    <w:p w14:paraId="58755BD1" w14:textId="25E36DE3" w:rsidR="007A743C" w:rsidRDefault="007A743C" w:rsidP="00641AA6">
      <w:pPr>
        <w:pStyle w:val="Nidung"/>
        <w:spacing w:before="120" w:after="0" w:line="360" w:lineRule="exact"/>
        <w:jc w:val="center"/>
        <w:rPr>
          <w:rFonts w:ascii="Times New Roman" w:hAnsi="Times New Roman" w:cs="Times New Roman"/>
          <w:b/>
          <w:bCs/>
          <w:color w:val="auto"/>
          <w:sz w:val="28"/>
          <w:szCs w:val="28"/>
        </w:rPr>
      </w:pPr>
      <w:r w:rsidRPr="004E3F7F">
        <w:rPr>
          <w:rFonts w:ascii="Times New Roman" w:hAnsi="Times New Roman" w:cs="Times New Roman"/>
          <w:b/>
          <w:bCs/>
          <w:color w:val="auto"/>
          <w:sz w:val="28"/>
          <w:szCs w:val="28"/>
        </w:rPr>
        <w:t>QUYẾT NGHỊ:</w:t>
      </w:r>
    </w:p>
    <w:p w14:paraId="20FB61E0" w14:textId="77777777" w:rsidR="00FA1E68" w:rsidRPr="004E3F7F" w:rsidRDefault="00FA1E68" w:rsidP="00641AA6">
      <w:pPr>
        <w:pStyle w:val="Nidung"/>
        <w:spacing w:before="120" w:after="0" w:line="360" w:lineRule="exact"/>
        <w:jc w:val="center"/>
        <w:rPr>
          <w:rFonts w:ascii="Times New Roman" w:hAnsi="Times New Roman" w:cs="Times New Roman"/>
          <w:b/>
          <w:bCs/>
          <w:color w:val="auto"/>
          <w:sz w:val="28"/>
          <w:szCs w:val="28"/>
        </w:rPr>
      </w:pPr>
    </w:p>
    <w:p w14:paraId="089D23D7" w14:textId="13FA9F18" w:rsidR="007A743C" w:rsidRPr="004E3F7F" w:rsidRDefault="007A743C" w:rsidP="00641AA6">
      <w:pPr>
        <w:pStyle w:val="Heading1"/>
        <w:widowControl/>
        <w:autoSpaceDE/>
        <w:autoSpaceDN/>
        <w:spacing w:before="120" w:line="360" w:lineRule="exact"/>
        <w:ind w:left="0"/>
      </w:pPr>
      <w:r w:rsidRPr="004E3F7F">
        <w:t>C</w:t>
      </w:r>
      <w:r w:rsidR="00571C89" w:rsidRPr="004E3F7F">
        <w:rPr>
          <w:lang w:val="en-US"/>
        </w:rPr>
        <w:t>hương</w:t>
      </w:r>
      <w:r w:rsidR="00AB5A74" w:rsidRPr="004E3F7F">
        <w:rPr>
          <w:lang w:val="en-US"/>
        </w:rPr>
        <w:t xml:space="preserve"> </w:t>
      </w:r>
      <w:r w:rsidRPr="004E3F7F">
        <w:t>I</w:t>
      </w:r>
    </w:p>
    <w:p w14:paraId="0F74AA87" w14:textId="462CDDBA" w:rsidR="007A743C" w:rsidRDefault="007A743C" w:rsidP="004378A5">
      <w:pPr>
        <w:pStyle w:val="Heading1"/>
        <w:widowControl/>
        <w:autoSpaceDE/>
        <w:autoSpaceDN/>
        <w:spacing w:before="120" w:line="360" w:lineRule="exact"/>
        <w:ind w:left="0"/>
      </w:pPr>
      <w:r w:rsidRPr="004E3F7F">
        <w:t>NHỮNG QUY ĐỊ</w:t>
      </w:r>
      <w:r w:rsidRPr="004E3F7F">
        <w:rPr>
          <w:lang w:val="de-DE"/>
        </w:rPr>
        <w:t>NH CHUN</w:t>
      </w:r>
      <w:r w:rsidRPr="004E3F7F">
        <w:t>G</w:t>
      </w:r>
    </w:p>
    <w:p w14:paraId="42430F13" w14:textId="77777777" w:rsidR="004378A5" w:rsidRPr="004E3F7F" w:rsidRDefault="004378A5" w:rsidP="00AD4EAE">
      <w:pPr>
        <w:pStyle w:val="Heading1"/>
        <w:widowControl/>
        <w:autoSpaceDE/>
        <w:autoSpaceDN/>
        <w:spacing w:before="120" w:line="360" w:lineRule="exact"/>
        <w:ind w:left="0"/>
      </w:pPr>
    </w:p>
    <w:p w14:paraId="09BEB219" w14:textId="5A94A338" w:rsidR="007A743C" w:rsidRPr="004E3F7F" w:rsidRDefault="007A743C" w:rsidP="00AD4EAE">
      <w:pPr>
        <w:pStyle w:val="Heading1"/>
        <w:spacing w:before="120" w:after="120" w:line="400" w:lineRule="exact"/>
        <w:ind w:left="0" w:firstLine="562"/>
        <w:jc w:val="both"/>
        <w:rPr>
          <w:lang w:val="en-US"/>
        </w:rPr>
      </w:pPr>
      <w:r w:rsidRPr="004E3F7F">
        <w:t>Điều 1. Phạ</w:t>
      </w:r>
      <w:r w:rsidRPr="004E3F7F">
        <w:rPr>
          <w:lang w:val="sv-SE"/>
        </w:rPr>
        <w:t xml:space="preserve">m vi </w:t>
      </w:r>
      <w:r w:rsidRPr="004E3F7F">
        <w:t xml:space="preserve">điều </w:t>
      </w:r>
      <w:r w:rsidR="003F44C4" w:rsidRPr="004E3F7F">
        <w:rPr>
          <w:lang w:val="vi-VN"/>
        </w:rPr>
        <w:t>chỉnh</w:t>
      </w:r>
      <w:r w:rsidR="0068419C" w:rsidRPr="004E3F7F">
        <w:rPr>
          <w:lang w:val="en-US"/>
        </w:rPr>
        <w:t xml:space="preserve"> </w:t>
      </w:r>
    </w:p>
    <w:p w14:paraId="73C30D45" w14:textId="7E614AF1" w:rsidR="007A743C" w:rsidRPr="004E3F7F" w:rsidRDefault="007A743C" w:rsidP="00AD4EAE">
      <w:pPr>
        <w:pStyle w:val="Nidung"/>
        <w:spacing w:before="120" w:after="120" w:line="400" w:lineRule="exact"/>
        <w:ind w:right="6" w:firstLine="562"/>
        <w:jc w:val="both"/>
        <w:rPr>
          <w:rFonts w:ascii="Times New Roman" w:hAnsi="Times New Roman" w:cs="Times New Roman"/>
          <w:color w:val="auto"/>
          <w:spacing w:val="-8"/>
          <w:sz w:val="28"/>
          <w:szCs w:val="28"/>
        </w:rPr>
      </w:pPr>
      <w:r w:rsidRPr="004E3F7F">
        <w:rPr>
          <w:rFonts w:ascii="Times New Roman" w:hAnsi="Times New Roman" w:cs="Times New Roman"/>
          <w:color w:val="auto"/>
          <w:spacing w:val="-6"/>
          <w:sz w:val="28"/>
          <w:szCs w:val="28"/>
          <w:lang w:val="vi"/>
        </w:rPr>
        <w:t xml:space="preserve">Nghị quyết này quy định </w:t>
      </w:r>
      <w:r w:rsidR="00AE0777" w:rsidRPr="004E3F7F">
        <w:rPr>
          <w:rFonts w:ascii="Times New Roman" w:hAnsi="Times New Roman" w:cs="Times New Roman"/>
          <w:color w:val="auto"/>
          <w:spacing w:val="-6"/>
          <w:sz w:val="28"/>
          <w:szCs w:val="28"/>
        </w:rPr>
        <w:t xml:space="preserve">về thi đua, khen thưởng đối với đại biểu Quốc hội, </w:t>
      </w:r>
      <w:r w:rsidR="00083B51" w:rsidRPr="004E3F7F">
        <w:rPr>
          <w:rFonts w:ascii="Times New Roman" w:hAnsi="Times New Roman" w:cs="Times New Roman"/>
          <w:color w:val="auto"/>
          <w:spacing w:val="-6"/>
          <w:sz w:val="28"/>
          <w:szCs w:val="28"/>
        </w:rPr>
        <w:t>Hội đồng Dân tộc, các Ủy ban</w:t>
      </w:r>
      <w:r w:rsidR="00AE0777" w:rsidRPr="004E3F7F">
        <w:rPr>
          <w:rFonts w:ascii="Times New Roman" w:hAnsi="Times New Roman" w:cs="Times New Roman"/>
          <w:color w:val="auto"/>
          <w:spacing w:val="-6"/>
          <w:sz w:val="28"/>
          <w:szCs w:val="28"/>
        </w:rPr>
        <w:t xml:space="preserve"> của Quốc hội, các </w:t>
      </w:r>
      <w:r w:rsidR="001F5D17" w:rsidRPr="004E3F7F">
        <w:rPr>
          <w:rFonts w:ascii="Times New Roman" w:hAnsi="Times New Roman" w:cs="Times New Roman"/>
          <w:color w:val="auto"/>
          <w:spacing w:val="-6"/>
          <w:sz w:val="28"/>
          <w:szCs w:val="28"/>
        </w:rPr>
        <w:t>cơ quan</w:t>
      </w:r>
      <w:r w:rsidR="007F1D10" w:rsidRPr="004E3F7F">
        <w:rPr>
          <w:rFonts w:ascii="Times New Roman" w:hAnsi="Times New Roman" w:cs="Times New Roman"/>
          <w:color w:val="auto"/>
          <w:spacing w:val="-6"/>
          <w:sz w:val="28"/>
          <w:szCs w:val="28"/>
        </w:rPr>
        <w:t xml:space="preserve"> </w:t>
      </w:r>
      <w:r w:rsidR="00AE0777" w:rsidRPr="004E3F7F">
        <w:rPr>
          <w:rFonts w:ascii="Times New Roman" w:hAnsi="Times New Roman" w:cs="Times New Roman"/>
          <w:color w:val="auto"/>
          <w:spacing w:val="-6"/>
          <w:sz w:val="28"/>
          <w:szCs w:val="28"/>
        </w:rPr>
        <w:t>thuộc Ủy ban Thường vụ Quốc hội và cán bộ, công chức thuộc thẩm quyền quản lý của Ủy ban Thường vụ Quốc hội</w:t>
      </w:r>
      <w:r w:rsidR="00AE0777" w:rsidRPr="004E3F7F">
        <w:rPr>
          <w:rFonts w:ascii="Times New Roman" w:hAnsi="Times New Roman" w:cs="Times New Roman"/>
          <w:color w:val="auto"/>
          <w:spacing w:val="-8"/>
          <w:sz w:val="28"/>
          <w:szCs w:val="28"/>
        </w:rPr>
        <w:t>.</w:t>
      </w:r>
    </w:p>
    <w:p w14:paraId="3AFF4E33" w14:textId="66CDF3FB" w:rsidR="007D451D" w:rsidRPr="004E3F7F" w:rsidRDefault="007D451D" w:rsidP="00AD4EAE">
      <w:pPr>
        <w:spacing w:before="120" w:after="120" w:line="400" w:lineRule="exact"/>
        <w:ind w:firstLine="562"/>
        <w:jc w:val="both"/>
        <w:rPr>
          <w:rFonts w:eastAsia="Times New Roman"/>
          <w:b/>
          <w:sz w:val="28"/>
          <w:szCs w:val="28"/>
          <w:lang w:val="vi-VN"/>
        </w:rPr>
      </w:pPr>
      <w:r w:rsidRPr="004E3F7F">
        <w:rPr>
          <w:rFonts w:eastAsia="Times New Roman"/>
          <w:b/>
          <w:sz w:val="28"/>
          <w:szCs w:val="28"/>
          <w:lang w:val="vi-VN"/>
        </w:rPr>
        <w:t>Điều 2. Kinh phí phục vụ công tác thi đua, khen thưởng</w:t>
      </w:r>
    </w:p>
    <w:p w14:paraId="6F67D364" w14:textId="2AB83CDD" w:rsidR="007D451D" w:rsidRPr="004E3F7F" w:rsidRDefault="007D451D" w:rsidP="00AD4EAE">
      <w:pPr>
        <w:spacing w:before="120" w:after="120" w:line="400" w:lineRule="exact"/>
        <w:ind w:firstLine="562"/>
        <w:jc w:val="both"/>
        <w:rPr>
          <w:sz w:val="28"/>
          <w:szCs w:val="28"/>
          <w:lang w:val="vi-VN" w:eastAsia="en-GB"/>
        </w:rPr>
      </w:pPr>
      <w:r w:rsidRPr="004E3F7F">
        <w:rPr>
          <w:spacing w:val="-4"/>
          <w:sz w:val="28"/>
          <w:szCs w:val="28"/>
          <w:lang w:val="vi-VN" w:eastAsia="en-GB"/>
        </w:rPr>
        <w:t xml:space="preserve">Kinh phí phục vụ công tác thi đua, khen thưởng </w:t>
      </w:r>
      <w:r w:rsidRPr="004E3F7F">
        <w:rPr>
          <w:sz w:val="28"/>
          <w:szCs w:val="28"/>
          <w:lang w:val="vi-VN" w:eastAsia="en-GB"/>
        </w:rPr>
        <w:t>được bảo đảm từ Quỹ thi đua, khen thưởng của Văn phòng Quốc hội theo quy định</w:t>
      </w:r>
      <w:r w:rsidR="008B1AE6">
        <w:rPr>
          <w:sz w:val="28"/>
          <w:szCs w:val="28"/>
          <w:lang w:val="vi-VN" w:eastAsia="en-GB"/>
        </w:rPr>
        <w:t xml:space="preserve"> của</w:t>
      </w:r>
      <w:r w:rsidRPr="004E3F7F">
        <w:rPr>
          <w:sz w:val="28"/>
          <w:szCs w:val="28"/>
          <w:lang w:val="vi-VN" w:eastAsia="en-GB"/>
        </w:rPr>
        <w:t xml:space="preserve"> pháp luật.</w:t>
      </w:r>
    </w:p>
    <w:p w14:paraId="107F6727" w14:textId="47722FD5" w:rsidR="00474EC9" w:rsidRPr="004E3F7F" w:rsidRDefault="00474EC9" w:rsidP="00AD4EAE">
      <w:pPr>
        <w:spacing w:before="120" w:after="120" w:line="400" w:lineRule="exact"/>
        <w:ind w:firstLine="562"/>
        <w:jc w:val="both"/>
        <w:rPr>
          <w:b/>
          <w:sz w:val="28"/>
          <w:szCs w:val="28"/>
          <w:lang w:eastAsia="en-GB"/>
        </w:rPr>
      </w:pPr>
      <w:r w:rsidRPr="004E3F7F">
        <w:rPr>
          <w:b/>
          <w:sz w:val="28"/>
          <w:szCs w:val="28"/>
          <w:lang w:val="vi-VN" w:eastAsia="en-GB"/>
        </w:rPr>
        <w:t xml:space="preserve">Điều </w:t>
      </w:r>
      <w:r w:rsidR="006C01CF" w:rsidRPr="004E3F7F">
        <w:rPr>
          <w:b/>
          <w:sz w:val="28"/>
          <w:szCs w:val="28"/>
          <w:lang w:eastAsia="en-GB"/>
        </w:rPr>
        <w:t xml:space="preserve">3. </w:t>
      </w:r>
      <w:r w:rsidR="00AF24BE" w:rsidRPr="004E3F7F">
        <w:rPr>
          <w:b/>
          <w:sz w:val="28"/>
          <w:szCs w:val="28"/>
          <w:lang w:val="vi-VN" w:eastAsia="en-GB"/>
        </w:rPr>
        <w:t>D</w:t>
      </w:r>
      <w:r w:rsidR="006C01CF" w:rsidRPr="004E3F7F">
        <w:rPr>
          <w:b/>
          <w:sz w:val="28"/>
          <w:szCs w:val="28"/>
          <w:lang w:val="vi-VN" w:eastAsia="en-GB"/>
        </w:rPr>
        <w:t xml:space="preserve">anh hiệu thi đua, hình thức khen thưởng cấp Nhà nước </w:t>
      </w:r>
    </w:p>
    <w:p w14:paraId="29524E79" w14:textId="6DD07EFB" w:rsidR="00474EC9" w:rsidRDefault="00474EC9" w:rsidP="00AD4EAE">
      <w:pPr>
        <w:spacing w:before="120" w:after="120" w:line="400" w:lineRule="exact"/>
        <w:ind w:firstLine="562"/>
        <w:jc w:val="both"/>
        <w:rPr>
          <w:sz w:val="28"/>
          <w:szCs w:val="28"/>
          <w:lang w:val="vi-VN" w:eastAsia="en-GB"/>
        </w:rPr>
      </w:pPr>
      <w:r w:rsidRPr="004E3F7F">
        <w:rPr>
          <w:sz w:val="28"/>
          <w:szCs w:val="28"/>
          <w:lang w:val="vi-VN" w:eastAsia="en-GB"/>
        </w:rPr>
        <w:t>Các danh hiệu thi đua, hình thức khen thưởng cấp Nhà nước thực hiện theo quy định của pháp luật về thi đua, khen thưởng.</w:t>
      </w:r>
    </w:p>
    <w:p w14:paraId="665F21F5" w14:textId="77777777" w:rsidR="004378A5" w:rsidRDefault="00FA1E68" w:rsidP="00AD4EAE">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exact"/>
        <w:jc w:val="center"/>
        <w:rPr>
          <w:b/>
          <w:sz w:val="28"/>
        </w:rPr>
      </w:pPr>
      <w:r>
        <w:br w:type="page"/>
      </w:r>
      <w:r w:rsidR="007A743C" w:rsidRPr="00AD4EAE">
        <w:rPr>
          <w:b/>
          <w:sz w:val="28"/>
        </w:rPr>
        <w:lastRenderedPageBreak/>
        <w:t>C</w:t>
      </w:r>
      <w:r w:rsidR="00571C89" w:rsidRPr="00AD4EAE">
        <w:rPr>
          <w:b/>
          <w:sz w:val="28"/>
        </w:rPr>
        <w:t>hương</w:t>
      </w:r>
      <w:r w:rsidR="007A743C" w:rsidRPr="00AD4EAE">
        <w:rPr>
          <w:b/>
          <w:sz w:val="28"/>
        </w:rPr>
        <w:t xml:space="preserve"> II</w:t>
      </w:r>
    </w:p>
    <w:p w14:paraId="5B4B9633" w14:textId="380B369C" w:rsidR="00AB749E" w:rsidRPr="00AD4EAE" w:rsidRDefault="007A743C" w:rsidP="00AD4EAE">
      <w:pPr>
        <w:pBdr>
          <w:top w:val="none" w:sz="0" w:space="0" w:color="auto"/>
          <w:left w:val="none" w:sz="0" w:space="0" w:color="auto"/>
          <w:bottom w:val="none" w:sz="0" w:space="0" w:color="auto"/>
          <w:right w:val="none" w:sz="0" w:space="0" w:color="auto"/>
          <w:between w:val="none" w:sz="0" w:space="0" w:color="auto"/>
          <w:bar w:val="none" w:sz="0" w:color="auto"/>
        </w:pBdr>
        <w:spacing w:line="360" w:lineRule="exact"/>
        <w:jc w:val="center"/>
        <w:rPr>
          <w:lang w:val="vi"/>
        </w:rPr>
      </w:pPr>
      <w:bookmarkStart w:id="2" w:name="_Hlk155879655"/>
      <w:r w:rsidRPr="004378A5">
        <w:rPr>
          <w:rFonts w:eastAsia="Times New Roman"/>
          <w:b/>
          <w:bCs/>
          <w:sz w:val="28"/>
          <w:szCs w:val="28"/>
          <w:bdr w:val="none" w:sz="0" w:space="0" w:color="auto"/>
          <w:lang w:val="vi"/>
        </w:rPr>
        <w:t xml:space="preserve">TỔ CHỨC THI ĐUA, </w:t>
      </w:r>
      <w:r w:rsidRPr="00AD4EAE">
        <w:rPr>
          <w:rFonts w:eastAsia="Times New Roman"/>
          <w:b/>
          <w:bCs/>
          <w:sz w:val="28"/>
          <w:szCs w:val="28"/>
          <w:bdr w:val="none" w:sz="0" w:space="0" w:color="auto"/>
          <w:lang w:val="vi"/>
        </w:rPr>
        <w:t>DANH HIỆU THI ĐUA</w:t>
      </w:r>
    </w:p>
    <w:p w14:paraId="10F1CB80" w14:textId="1B8F15FF" w:rsidR="00026605" w:rsidRPr="004E3F7F" w:rsidRDefault="00E018A0" w:rsidP="00AD4EAE">
      <w:pPr>
        <w:pStyle w:val="Heading1"/>
        <w:spacing w:line="360" w:lineRule="exact"/>
        <w:ind w:left="187"/>
        <w:rPr>
          <w:spacing w:val="-4"/>
          <w:lang w:val="vi-VN"/>
        </w:rPr>
      </w:pPr>
      <w:r w:rsidRPr="004E3F7F">
        <w:rPr>
          <w:spacing w:val="-4"/>
          <w:lang w:val="vi-VN"/>
        </w:rPr>
        <w:t>VÀ TIÊU CHUẨN DANH HIỆU THI ĐUA</w:t>
      </w:r>
    </w:p>
    <w:bookmarkEnd w:id="2"/>
    <w:p w14:paraId="589B757E" w14:textId="4B75FB4A" w:rsidR="004378A5" w:rsidRPr="00AD4EAE" w:rsidRDefault="004378A5" w:rsidP="00AD4EAE">
      <w:pPr>
        <w:pStyle w:val="Heading1"/>
        <w:spacing w:line="360" w:lineRule="exact"/>
        <w:ind w:left="0" w:firstLine="562"/>
        <w:jc w:val="left"/>
        <w:rPr>
          <w:sz w:val="20"/>
          <w:lang w:val="de-DE"/>
        </w:rPr>
      </w:pPr>
    </w:p>
    <w:p w14:paraId="25CB4BAC" w14:textId="3C104E5F" w:rsidR="007A743C" w:rsidRPr="004E3F7F" w:rsidRDefault="007A743C" w:rsidP="00AD4EAE">
      <w:pPr>
        <w:pStyle w:val="Heading1"/>
        <w:spacing w:after="120" w:line="360" w:lineRule="exact"/>
        <w:ind w:left="0" w:firstLine="562"/>
        <w:jc w:val="left"/>
        <w:rPr>
          <w:lang w:val="de-DE"/>
        </w:rPr>
      </w:pPr>
      <w:r w:rsidRPr="004E3F7F">
        <w:rPr>
          <w:lang w:val="de-DE"/>
        </w:rPr>
        <w:t xml:space="preserve">Điều </w:t>
      </w:r>
      <w:r w:rsidR="00FB1A22" w:rsidRPr="004E3F7F">
        <w:rPr>
          <w:lang w:val="de-DE"/>
        </w:rPr>
        <w:t>4</w:t>
      </w:r>
      <w:r w:rsidRPr="004E3F7F">
        <w:rPr>
          <w:lang w:val="de-DE"/>
        </w:rPr>
        <w:t xml:space="preserve">. </w:t>
      </w:r>
      <w:bookmarkStart w:id="3" w:name="_Hlk155879735"/>
      <w:r w:rsidR="00E32D9F" w:rsidRPr="004E3F7F">
        <w:rPr>
          <w:lang w:val="de-DE"/>
        </w:rPr>
        <w:t>P</w:t>
      </w:r>
      <w:r w:rsidRPr="004E3F7F">
        <w:rPr>
          <w:lang w:val="de-DE"/>
        </w:rPr>
        <w:t>hạm vi tổ chức thi đ</w:t>
      </w:r>
      <w:r w:rsidRPr="004E3F7F">
        <w:rPr>
          <w:lang w:val="it-IT"/>
        </w:rPr>
        <w:t xml:space="preserve">ua </w:t>
      </w:r>
    </w:p>
    <w:bookmarkEnd w:id="3"/>
    <w:p w14:paraId="59FF8A3B" w14:textId="2B2C8B8E" w:rsidR="007A743C" w:rsidRPr="004E3F7F" w:rsidRDefault="00E32D9F" w:rsidP="00AD4EAE">
      <w:pPr>
        <w:pStyle w:val="Nidung"/>
        <w:spacing w:before="120" w:after="120" w:line="360" w:lineRule="exact"/>
        <w:ind w:firstLine="562"/>
        <w:jc w:val="both"/>
        <w:rPr>
          <w:rFonts w:ascii="Times New Roman" w:hAnsi="Times New Roman" w:cs="Times New Roman"/>
          <w:b/>
          <w:color w:val="auto"/>
          <w:sz w:val="28"/>
          <w:szCs w:val="28"/>
        </w:rPr>
      </w:pPr>
      <w:r w:rsidRPr="004E3F7F">
        <w:rPr>
          <w:rFonts w:ascii="Times New Roman" w:hAnsi="Times New Roman" w:cs="Times New Roman"/>
          <w:color w:val="auto"/>
          <w:sz w:val="28"/>
          <w:szCs w:val="28"/>
          <w:lang w:val="de-DE"/>
        </w:rPr>
        <w:t>1.</w:t>
      </w:r>
      <w:r w:rsidR="007A743C" w:rsidRPr="004E3F7F">
        <w:rPr>
          <w:rFonts w:ascii="Times New Roman" w:hAnsi="Times New Roman" w:cs="Times New Roman"/>
          <w:color w:val="auto"/>
          <w:sz w:val="28"/>
          <w:szCs w:val="28"/>
        </w:rPr>
        <w:t xml:space="preserve"> Quốc hội</w:t>
      </w:r>
      <w:r w:rsidR="00446540" w:rsidRPr="004E3F7F">
        <w:rPr>
          <w:rFonts w:ascii="Times New Roman" w:hAnsi="Times New Roman" w:cs="Times New Roman"/>
          <w:color w:val="auto"/>
          <w:sz w:val="28"/>
          <w:szCs w:val="28"/>
        </w:rPr>
        <w:t>.</w:t>
      </w:r>
    </w:p>
    <w:p w14:paraId="10B47F1F" w14:textId="2C437146" w:rsidR="005537DD" w:rsidRPr="00681F35" w:rsidRDefault="005537DD" w:rsidP="00AD4EAE">
      <w:pPr>
        <w:pStyle w:val="Nidung"/>
        <w:spacing w:before="120" w:after="120" w:line="360" w:lineRule="exact"/>
        <w:ind w:firstLine="562"/>
        <w:jc w:val="both"/>
        <w:rPr>
          <w:rFonts w:ascii="Times New Roman" w:hAnsi="Times New Roman" w:cs="Times New Roman"/>
          <w:color w:val="auto"/>
          <w:spacing w:val="2"/>
          <w:sz w:val="28"/>
          <w:szCs w:val="28"/>
          <w:lang w:val="es-ES_tradnl"/>
        </w:rPr>
      </w:pPr>
      <w:r w:rsidRPr="00681F35">
        <w:rPr>
          <w:rFonts w:ascii="Times New Roman" w:hAnsi="Times New Roman" w:cs="Times New Roman"/>
          <w:color w:val="auto"/>
          <w:spacing w:val="2"/>
          <w:sz w:val="28"/>
          <w:szCs w:val="28"/>
          <w:lang w:val="es-ES_tradnl"/>
        </w:rPr>
        <w:t>2</w:t>
      </w:r>
      <w:r w:rsidR="00515AE9" w:rsidRPr="00681F35">
        <w:rPr>
          <w:rFonts w:ascii="Times New Roman" w:hAnsi="Times New Roman" w:cs="Times New Roman"/>
          <w:color w:val="auto"/>
          <w:spacing w:val="2"/>
          <w:sz w:val="28"/>
          <w:szCs w:val="28"/>
          <w:lang w:val="es-ES_tradnl"/>
        </w:rPr>
        <w:t xml:space="preserve">. </w:t>
      </w:r>
      <w:r w:rsidRPr="00681F35">
        <w:rPr>
          <w:rFonts w:ascii="Times New Roman" w:hAnsi="Times New Roman" w:cs="Times New Roman"/>
          <w:color w:val="auto"/>
          <w:spacing w:val="2"/>
          <w:sz w:val="28"/>
          <w:szCs w:val="28"/>
          <w:lang w:val="es-ES_tradnl"/>
        </w:rPr>
        <w:t xml:space="preserve">Khối thi đua </w:t>
      </w:r>
      <w:r w:rsidR="00821909">
        <w:rPr>
          <w:rFonts w:ascii="Times New Roman" w:hAnsi="Times New Roman" w:cs="Times New Roman"/>
          <w:color w:val="auto"/>
          <w:spacing w:val="2"/>
          <w:sz w:val="28"/>
          <w:szCs w:val="28"/>
          <w:lang w:val="es-ES_tradnl"/>
        </w:rPr>
        <w:t>các cơ quan của Quốc hội, các Ban thuộc Ủy ban Thường vụ Quốc hội.</w:t>
      </w:r>
    </w:p>
    <w:p w14:paraId="3BF343DE" w14:textId="42BBA570" w:rsidR="00515AE9" w:rsidRPr="003575F2" w:rsidRDefault="005537DD" w:rsidP="00AD4EAE">
      <w:pPr>
        <w:pStyle w:val="Nidung"/>
        <w:spacing w:before="120" w:after="120" w:line="360" w:lineRule="exact"/>
        <w:ind w:firstLine="562"/>
        <w:jc w:val="both"/>
        <w:rPr>
          <w:rFonts w:ascii="Times New Roman" w:hAnsi="Times New Roman" w:cs="Times New Roman"/>
          <w:color w:val="auto"/>
          <w:sz w:val="28"/>
          <w:szCs w:val="28"/>
          <w:lang w:val="es-ES_tradnl"/>
        </w:rPr>
      </w:pPr>
      <w:r w:rsidRPr="003575F2">
        <w:rPr>
          <w:rFonts w:ascii="Times New Roman" w:hAnsi="Times New Roman" w:cs="Times New Roman"/>
          <w:color w:val="auto"/>
          <w:sz w:val="28"/>
          <w:szCs w:val="28"/>
          <w:lang w:val="es-ES_tradnl"/>
        </w:rPr>
        <w:t xml:space="preserve">3. </w:t>
      </w:r>
      <w:r w:rsidR="00515AE9" w:rsidRPr="003575F2">
        <w:rPr>
          <w:rFonts w:ascii="Times New Roman" w:hAnsi="Times New Roman" w:cs="Times New Roman"/>
          <w:color w:val="auto"/>
          <w:sz w:val="28"/>
          <w:szCs w:val="28"/>
          <w:lang w:val="es-ES_tradnl"/>
        </w:rPr>
        <w:t xml:space="preserve">Các cơ quan </w:t>
      </w:r>
      <w:r w:rsidR="00F92DEC" w:rsidRPr="003575F2">
        <w:rPr>
          <w:rFonts w:ascii="Times New Roman" w:hAnsi="Times New Roman" w:cs="Times New Roman"/>
          <w:color w:val="auto"/>
          <w:sz w:val="28"/>
          <w:szCs w:val="28"/>
          <w:lang w:val="es-ES_tradnl"/>
        </w:rPr>
        <w:t xml:space="preserve">của Quốc hội, các </w:t>
      </w:r>
      <w:r w:rsidR="00A01A0D" w:rsidRPr="003575F2">
        <w:rPr>
          <w:rFonts w:ascii="Times New Roman" w:hAnsi="Times New Roman" w:cs="Times New Roman"/>
          <w:color w:val="auto"/>
          <w:sz w:val="28"/>
          <w:szCs w:val="28"/>
          <w:lang w:val="es-ES_tradnl"/>
        </w:rPr>
        <w:t>Ban</w:t>
      </w:r>
      <w:r w:rsidR="00F92DEC" w:rsidRPr="003575F2">
        <w:rPr>
          <w:rFonts w:ascii="Times New Roman" w:hAnsi="Times New Roman" w:cs="Times New Roman"/>
          <w:color w:val="auto"/>
          <w:sz w:val="28"/>
          <w:szCs w:val="28"/>
          <w:lang w:val="es-ES_tradnl"/>
        </w:rPr>
        <w:t xml:space="preserve"> thuộc Ủy ban Thường vụ Quốc hội.</w:t>
      </w:r>
    </w:p>
    <w:p w14:paraId="727C1955" w14:textId="2FE657CC" w:rsidR="007A743C" w:rsidRPr="004E3F7F" w:rsidRDefault="007A743C" w:rsidP="00AD4EAE">
      <w:pPr>
        <w:pStyle w:val="Nidung"/>
        <w:spacing w:before="120" w:after="120" w:line="360" w:lineRule="exact"/>
        <w:ind w:firstLine="562"/>
        <w:jc w:val="both"/>
        <w:outlineLvl w:val="0"/>
        <w:rPr>
          <w:rFonts w:ascii="Times New Roman" w:eastAsia="Times New Roman" w:hAnsi="Times New Roman" w:cs="Times New Roman"/>
          <w:b/>
          <w:bCs/>
          <w:color w:val="auto"/>
          <w:sz w:val="28"/>
          <w:szCs w:val="28"/>
          <w:lang w:val="vi-VN"/>
        </w:rPr>
      </w:pPr>
      <w:r w:rsidRPr="004E3F7F">
        <w:rPr>
          <w:rFonts w:ascii="Times New Roman" w:hAnsi="Times New Roman" w:cs="Times New Roman"/>
          <w:b/>
          <w:bCs/>
          <w:color w:val="auto"/>
          <w:sz w:val="28"/>
          <w:szCs w:val="28"/>
          <w:lang w:val="es-ES_tradnl"/>
        </w:rPr>
        <w:t>Đ</w:t>
      </w:r>
      <w:r w:rsidRPr="004E3F7F">
        <w:rPr>
          <w:rFonts w:ascii="Times New Roman" w:hAnsi="Times New Roman" w:cs="Times New Roman"/>
          <w:b/>
          <w:bCs/>
          <w:color w:val="auto"/>
          <w:sz w:val="28"/>
          <w:szCs w:val="28"/>
          <w:lang w:val="vi-VN"/>
        </w:rPr>
        <w:t xml:space="preserve">iều </w:t>
      </w:r>
      <w:r w:rsidR="00FB1A22" w:rsidRPr="004E3F7F">
        <w:rPr>
          <w:rFonts w:ascii="Times New Roman" w:hAnsi="Times New Roman" w:cs="Times New Roman"/>
          <w:b/>
          <w:bCs/>
          <w:color w:val="auto"/>
          <w:sz w:val="28"/>
          <w:szCs w:val="28"/>
          <w:lang w:val="es-ES_tradnl"/>
        </w:rPr>
        <w:t>5</w:t>
      </w:r>
      <w:r w:rsidRPr="004E3F7F">
        <w:rPr>
          <w:rFonts w:ascii="Times New Roman" w:hAnsi="Times New Roman" w:cs="Times New Roman"/>
          <w:b/>
          <w:bCs/>
          <w:color w:val="auto"/>
          <w:sz w:val="28"/>
          <w:szCs w:val="28"/>
          <w:lang w:val="vi-VN"/>
        </w:rPr>
        <w:t xml:space="preserve">. </w:t>
      </w:r>
      <w:r w:rsidRPr="004E3F7F">
        <w:rPr>
          <w:rFonts w:ascii="Times New Roman" w:hAnsi="Times New Roman" w:cs="Times New Roman"/>
          <w:b/>
          <w:bCs/>
          <w:color w:val="auto"/>
          <w:sz w:val="28"/>
          <w:szCs w:val="28"/>
          <w:lang w:val="es-ES_tradnl"/>
        </w:rPr>
        <w:t>Thẩm quyền phát động, chỉ đạo</w:t>
      </w:r>
      <w:r w:rsidR="000C031A" w:rsidRPr="004E3F7F">
        <w:rPr>
          <w:rFonts w:ascii="Times New Roman" w:hAnsi="Times New Roman" w:cs="Times New Roman"/>
          <w:b/>
          <w:bCs/>
          <w:color w:val="auto"/>
          <w:sz w:val="28"/>
          <w:szCs w:val="28"/>
          <w:lang w:val="es-ES_tradnl"/>
        </w:rPr>
        <w:t>, triển khai</w:t>
      </w:r>
      <w:r w:rsidRPr="004E3F7F">
        <w:rPr>
          <w:rFonts w:ascii="Times New Roman" w:hAnsi="Times New Roman" w:cs="Times New Roman"/>
          <w:b/>
          <w:bCs/>
          <w:color w:val="auto"/>
          <w:sz w:val="28"/>
          <w:szCs w:val="28"/>
          <w:lang w:val="es-ES_tradnl"/>
        </w:rPr>
        <w:t xml:space="preserve"> phong trào</w:t>
      </w:r>
      <w:r w:rsidRPr="004E3F7F">
        <w:rPr>
          <w:rFonts w:ascii="Times New Roman" w:hAnsi="Times New Roman" w:cs="Times New Roman"/>
          <w:b/>
          <w:bCs/>
          <w:color w:val="auto"/>
          <w:sz w:val="28"/>
          <w:szCs w:val="28"/>
          <w:lang w:val="vi-VN"/>
        </w:rPr>
        <w:t xml:space="preserve"> thi đua</w:t>
      </w:r>
    </w:p>
    <w:p w14:paraId="0F1FF5C8" w14:textId="5FEEE245" w:rsidR="007035DE" w:rsidRPr="00641AA6" w:rsidRDefault="007A743C" w:rsidP="00AD4EAE">
      <w:pPr>
        <w:pStyle w:val="Nidung"/>
        <w:spacing w:before="120" w:after="120" w:line="360" w:lineRule="exact"/>
        <w:ind w:firstLine="562"/>
        <w:jc w:val="both"/>
        <w:rPr>
          <w:rFonts w:ascii="Times New Roman" w:hAnsi="Times New Roman" w:cs="Times New Roman"/>
          <w:color w:val="auto"/>
          <w:spacing w:val="-10"/>
          <w:sz w:val="28"/>
          <w:szCs w:val="28"/>
          <w:lang w:val="vi-VN"/>
        </w:rPr>
      </w:pPr>
      <w:r w:rsidRPr="003575F2">
        <w:rPr>
          <w:rFonts w:ascii="Times New Roman" w:hAnsi="Times New Roman" w:cs="Times New Roman"/>
          <w:color w:val="auto"/>
          <w:spacing w:val="-8"/>
          <w:sz w:val="28"/>
          <w:szCs w:val="28"/>
          <w:lang w:val="vi-VN"/>
        </w:rPr>
        <w:t xml:space="preserve">1. </w:t>
      </w:r>
      <w:r w:rsidR="00E8240A" w:rsidRPr="003575F2">
        <w:rPr>
          <w:rFonts w:ascii="Times New Roman" w:hAnsi="Times New Roman" w:cs="Times New Roman"/>
          <w:color w:val="auto"/>
          <w:spacing w:val="-8"/>
          <w:sz w:val="28"/>
          <w:szCs w:val="28"/>
        </w:rPr>
        <w:t>Ủy ban Thường vụ Quốc hội</w:t>
      </w:r>
      <w:r w:rsidRPr="003575F2">
        <w:rPr>
          <w:rFonts w:ascii="Times New Roman" w:hAnsi="Times New Roman" w:cs="Times New Roman"/>
          <w:color w:val="auto"/>
          <w:spacing w:val="-8"/>
          <w:sz w:val="28"/>
          <w:szCs w:val="28"/>
          <w:lang w:val="vi-VN"/>
        </w:rPr>
        <w:t xml:space="preserve"> phát động, chỉ đạo phong trào thi đua </w:t>
      </w:r>
      <w:r w:rsidR="00B553C3" w:rsidRPr="003575F2">
        <w:rPr>
          <w:rFonts w:ascii="Times New Roman" w:hAnsi="Times New Roman" w:cs="Times New Roman"/>
          <w:color w:val="auto"/>
          <w:spacing w:val="-8"/>
          <w:sz w:val="28"/>
          <w:szCs w:val="28"/>
          <w:lang w:val="vi-VN"/>
        </w:rPr>
        <w:t>ở Quốc hội</w:t>
      </w:r>
      <w:r w:rsidR="006C01CF" w:rsidRPr="00641AA6">
        <w:rPr>
          <w:rFonts w:ascii="Times New Roman" w:hAnsi="Times New Roman" w:cs="Times New Roman"/>
          <w:color w:val="auto"/>
          <w:spacing w:val="-10"/>
          <w:sz w:val="28"/>
          <w:szCs w:val="28"/>
        </w:rPr>
        <w:t>.</w:t>
      </w:r>
    </w:p>
    <w:p w14:paraId="476A3690" w14:textId="15FE9797" w:rsidR="00BA17B3" w:rsidRPr="00641AA6" w:rsidRDefault="005537DD" w:rsidP="00AD4EAE">
      <w:pPr>
        <w:pStyle w:val="Nidung"/>
        <w:spacing w:before="120" w:after="120" w:line="360" w:lineRule="exact"/>
        <w:ind w:firstLine="562"/>
        <w:jc w:val="both"/>
        <w:rPr>
          <w:rFonts w:ascii="Times New Roman" w:hAnsi="Times New Roman" w:cs="Times New Roman"/>
          <w:color w:val="auto"/>
          <w:spacing w:val="-4"/>
          <w:sz w:val="28"/>
          <w:szCs w:val="28"/>
          <w:lang w:val="vi-VN"/>
        </w:rPr>
      </w:pPr>
      <w:r w:rsidRPr="00AD4EAE">
        <w:rPr>
          <w:rFonts w:ascii="Times New Roman" w:hAnsi="Times New Roman" w:cs="Times New Roman"/>
          <w:color w:val="auto"/>
          <w:sz w:val="28"/>
          <w:szCs w:val="28"/>
          <w:lang w:val="vi-VN"/>
        </w:rPr>
        <w:t>2</w:t>
      </w:r>
      <w:r w:rsidR="007A743C" w:rsidRPr="00AD4EAE">
        <w:rPr>
          <w:rFonts w:ascii="Times New Roman" w:hAnsi="Times New Roman" w:cs="Times New Roman"/>
          <w:color w:val="auto"/>
          <w:sz w:val="28"/>
          <w:szCs w:val="28"/>
          <w:lang w:val="vi-VN"/>
        </w:rPr>
        <w:t xml:space="preserve">. </w:t>
      </w:r>
      <w:r w:rsidR="00AD5FA1" w:rsidRPr="00AD4EAE">
        <w:rPr>
          <w:rFonts w:ascii="Times New Roman" w:hAnsi="Times New Roman" w:cs="Times New Roman"/>
          <w:color w:val="auto"/>
          <w:sz w:val="28"/>
          <w:szCs w:val="28"/>
          <w:lang w:val="vi-VN"/>
        </w:rPr>
        <w:t xml:space="preserve">Thường trực </w:t>
      </w:r>
      <w:r w:rsidR="00A61CC0" w:rsidRPr="00AD4EAE">
        <w:rPr>
          <w:rFonts w:ascii="Times New Roman" w:hAnsi="Times New Roman" w:cs="Times New Roman"/>
          <w:color w:val="auto"/>
          <w:sz w:val="28"/>
          <w:szCs w:val="28"/>
          <w:lang w:val="vi-VN"/>
        </w:rPr>
        <w:t xml:space="preserve">Hội đồng Dân tộc, </w:t>
      </w:r>
      <w:r w:rsidR="00AD5FA1" w:rsidRPr="00AD4EAE">
        <w:rPr>
          <w:rFonts w:ascii="Times New Roman" w:hAnsi="Times New Roman" w:cs="Times New Roman"/>
          <w:color w:val="auto"/>
          <w:sz w:val="28"/>
          <w:szCs w:val="28"/>
          <w:lang w:val="vi-VN"/>
        </w:rPr>
        <w:t xml:space="preserve">Thường trực </w:t>
      </w:r>
      <w:r w:rsidR="00A61CC0" w:rsidRPr="00AD4EAE">
        <w:rPr>
          <w:rFonts w:ascii="Times New Roman" w:hAnsi="Times New Roman" w:cs="Times New Roman"/>
          <w:color w:val="auto"/>
          <w:sz w:val="28"/>
          <w:szCs w:val="28"/>
          <w:lang w:val="vi-VN"/>
        </w:rPr>
        <w:t>Ủy ban của Quốc hội</w:t>
      </w:r>
      <w:r w:rsidR="00476B77" w:rsidRPr="00AD4EAE">
        <w:rPr>
          <w:rFonts w:ascii="Times New Roman" w:hAnsi="Times New Roman" w:cs="Times New Roman"/>
          <w:color w:val="auto"/>
          <w:sz w:val="28"/>
          <w:szCs w:val="28"/>
        </w:rPr>
        <w:t>,</w:t>
      </w:r>
      <w:r w:rsidR="00A61CC0" w:rsidRPr="00AD4EAE">
        <w:rPr>
          <w:rFonts w:ascii="Times New Roman" w:hAnsi="Times New Roman" w:cs="Times New Roman"/>
          <w:color w:val="auto"/>
          <w:sz w:val="28"/>
          <w:szCs w:val="28"/>
          <w:lang w:val="vi-VN"/>
        </w:rPr>
        <w:t xml:space="preserve"> Trưởng</w:t>
      </w:r>
      <w:r w:rsidR="000E3EA6" w:rsidRPr="00AD4EAE">
        <w:rPr>
          <w:rFonts w:ascii="Times New Roman" w:hAnsi="Times New Roman" w:cs="Times New Roman"/>
          <w:color w:val="auto"/>
          <w:sz w:val="28"/>
          <w:szCs w:val="28"/>
        </w:rPr>
        <w:t xml:space="preserve"> </w:t>
      </w:r>
      <w:r w:rsidR="00412FE3" w:rsidRPr="00AD4EAE">
        <w:rPr>
          <w:rFonts w:ascii="Times New Roman" w:hAnsi="Times New Roman" w:cs="Times New Roman"/>
          <w:color w:val="auto"/>
          <w:sz w:val="28"/>
          <w:szCs w:val="28"/>
        </w:rPr>
        <w:t xml:space="preserve">các </w:t>
      </w:r>
      <w:r w:rsidR="00E8240A" w:rsidRPr="00AD4EAE">
        <w:rPr>
          <w:rFonts w:ascii="Times New Roman" w:hAnsi="Times New Roman" w:cs="Times New Roman"/>
          <w:color w:val="auto"/>
          <w:sz w:val="28"/>
          <w:szCs w:val="28"/>
        </w:rPr>
        <w:t>Ban</w:t>
      </w:r>
      <w:r w:rsidR="00AA0A56" w:rsidRPr="00AD4EAE">
        <w:rPr>
          <w:rFonts w:ascii="Times New Roman" w:hAnsi="Times New Roman" w:cs="Times New Roman"/>
          <w:color w:val="auto"/>
          <w:sz w:val="28"/>
          <w:szCs w:val="28"/>
        </w:rPr>
        <w:t xml:space="preserve"> </w:t>
      </w:r>
      <w:r w:rsidR="00A61CC0" w:rsidRPr="00AD4EAE">
        <w:rPr>
          <w:rFonts w:ascii="Times New Roman" w:hAnsi="Times New Roman" w:cs="Times New Roman"/>
          <w:color w:val="auto"/>
          <w:sz w:val="28"/>
          <w:szCs w:val="28"/>
          <w:lang w:val="vi-VN"/>
        </w:rPr>
        <w:t xml:space="preserve">thuộc Ủy ban Thường vụ Quốc hội </w:t>
      </w:r>
      <w:r w:rsidR="007353CE" w:rsidRPr="00AD4EAE">
        <w:rPr>
          <w:rFonts w:ascii="Times New Roman" w:hAnsi="Times New Roman" w:cs="Times New Roman"/>
          <w:color w:val="auto"/>
          <w:sz w:val="28"/>
          <w:szCs w:val="28"/>
          <w:lang w:val="vi-VN"/>
        </w:rPr>
        <w:t xml:space="preserve">triển khai </w:t>
      </w:r>
      <w:r w:rsidR="00A61CC0" w:rsidRPr="00AD4EAE">
        <w:rPr>
          <w:rFonts w:ascii="Times New Roman" w:hAnsi="Times New Roman" w:cs="Times New Roman"/>
          <w:color w:val="auto"/>
          <w:sz w:val="28"/>
          <w:szCs w:val="28"/>
          <w:lang w:val="vi-VN"/>
        </w:rPr>
        <w:t>phong trào thi đua ở cơ quan mình</w:t>
      </w:r>
      <w:r w:rsidR="00A61CC0" w:rsidRPr="00641AA6">
        <w:rPr>
          <w:rFonts w:ascii="Times New Roman" w:hAnsi="Times New Roman" w:cs="Times New Roman"/>
          <w:color w:val="auto"/>
          <w:spacing w:val="-4"/>
          <w:sz w:val="28"/>
          <w:szCs w:val="28"/>
          <w:lang w:val="vi-VN"/>
        </w:rPr>
        <w:t xml:space="preserve">. </w:t>
      </w:r>
    </w:p>
    <w:p w14:paraId="4FC292D7" w14:textId="4F765D4C" w:rsidR="005537DD" w:rsidRPr="004E3F7F" w:rsidRDefault="005537DD" w:rsidP="00AD4EAE">
      <w:pPr>
        <w:pStyle w:val="Nidung"/>
        <w:widowControl w:val="0"/>
        <w:shd w:val="clear" w:color="auto" w:fill="FFFFFF"/>
        <w:tabs>
          <w:tab w:val="left" w:pos="1134"/>
        </w:tabs>
        <w:spacing w:before="120" w:after="120" w:line="400" w:lineRule="exact"/>
        <w:ind w:firstLine="562"/>
        <w:jc w:val="both"/>
        <w:outlineLvl w:val="0"/>
        <w:rPr>
          <w:rFonts w:ascii="Times New Roman" w:hAnsi="Times New Roman" w:cs="Times New Roman"/>
          <w:color w:val="auto"/>
          <w:spacing w:val="-6"/>
          <w:sz w:val="28"/>
          <w:szCs w:val="28"/>
        </w:rPr>
      </w:pPr>
      <w:r w:rsidRPr="004E3F7F">
        <w:rPr>
          <w:rFonts w:ascii="Times New Roman" w:hAnsi="Times New Roman" w:cs="Times New Roman"/>
          <w:b/>
          <w:bCs/>
          <w:color w:val="auto"/>
          <w:spacing w:val="2"/>
          <w:sz w:val="28"/>
          <w:szCs w:val="28"/>
          <w:lang w:val="vi-VN"/>
        </w:rPr>
        <w:t>Điều</w:t>
      </w:r>
      <w:r w:rsidRPr="004E3F7F">
        <w:rPr>
          <w:rFonts w:ascii="Times New Roman" w:hAnsi="Times New Roman" w:cs="Times New Roman"/>
          <w:b/>
          <w:bCs/>
          <w:color w:val="auto"/>
          <w:spacing w:val="2"/>
          <w:sz w:val="28"/>
          <w:szCs w:val="28"/>
        </w:rPr>
        <w:t xml:space="preserve"> </w:t>
      </w:r>
      <w:r w:rsidR="00FB1A22" w:rsidRPr="004E3F7F">
        <w:rPr>
          <w:rFonts w:ascii="Times New Roman" w:hAnsi="Times New Roman" w:cs="Times New Roman"/>
          <w:b/>
          <w:bCs/>
          <w:color w:val="auto"/>
          <w:spacing w:val="2"/>
          <w:sz w:val="28"/>
          <w:szCs w:val="28"/>
        </w:rPr>
        <w:t>6</w:t>
      </w:r>
      <w:r w:rsidRPr="004E3F7F">
        <w:rPr>
          <w:rFonts w:ascii="Times New Roman" w:hAnsi="Times New Roman" w:cs="Times New Roman"/>
          <w:b/>
          <w:bCs/>
          <w:color w:val="auto"/>
          <w:spacing w:val="2"/>
          <w:sz w:val="28"/>
          <w:szCs w:val="28"/>
        </w:rPr>
        <w:t>.</w:t>
      </w:r>
      <w:r w:rsidRPr="004E3F7F">
        <w:rPr>
          <w:rFonts w:ascii="Times New Roman" w:hAnsi="Times New Roman" w:cs="Times New Roman"/>
          <w:b/>
          <w:bCs/>
          <w:color w:val="auto"/>
          <w:spacing w:val="2"/>
          <w:sz w:val="28"/>
          <w:szCs w:val="28"/>
          <w:lang w:val="vi-VN"/>
        </w:rPr>
        <w:t xml:space="preserve"> Thi đua đối với đại biểu Quốc hội</w:t>
      </w:r>
      <w:r w:rsidR="00F93C23">
        <w:rPr>
          <w:rFonts w:ascii="Times New Roman" w:hAnsi="Times New Roman" w:cs="Times New Roman"/>
          <w:b/>
          <w:bCs/>
          <w:color w:val="auto"/>
          <w:spacing w:val="2"/>
          <w:sz w:val="28"/>
          <w:szCs w:val="28"/>
          <w:lang w:val="vi-VN"/>
        </w:rPr>
        <w:t xml:space="preserve">, </w:t>
      </w:r>
      <w:r w:rsidRPr="004E3F7F">
        <w:rPr>
          <w:rFonts w:ascii="Times New Roman" w:hAnsi="Times New Roman" w:cs="Times New Roman"/>
          <w:b/>
          <w:bCs/>
          <w:color w:val="auto"/>
          <w:spacing w:val="2"/>
          <w:sz w:val="28"/>
          <w:szCs w:val="28"/>
          <w:lang w:val="vi-VN"/>
        </w:rPr>
        <w:t>cán bộ, công chức thuộc thẩm quyền quản lý của Ủy ban Thường vụ Quốc hội</w:t>
      </w:r>
      <w:r w:rsidR="00AA0D4A">
        <w:rPr>
          <w:rFonts w:ascii="Times New Roman" w:hAnsi="Times New Roman" w:cs="Times New Roman"/>
          <w:b/>
          <w:bCs/>
          <w:color w:val="auto"/>
          <w:spacing w:val="2"/>
          <w:sz w:val="28"/>
          <w:szCs w:val="28"/>
        </w:rPr>
        <w:t>; thi đua đối với</w:t>
      </w:r>
      <w:r w:rsidR="00F93C23">
        <w:rPr>
          <w:rFonts w:ascii="Times New Roman" w:hAnsi="Times New Roman" w:cs="Times New Roman"/>
          <w:b/>
          <w:bCs/>
          <w:color w:val="auto"/>
          <w:spacing w:val="2"/>
          <w:sz w:val="28"/>
          <w:szCs w:val="28"/>
          <w:lang w:val="vi-VN"/>
        </w:rPr>
        <w:t xml:space="preserve"> Viện Nghiên cứu lập pháp</w:t>
      </w:r>
    </w:p>
    <w:p w14:paraId="76882755" w14:textId="1C1A57BD" w:rsidR="005537DD" w:rsidRPr="003575F2" w:rsidRDefault="005537DD" w:rsidP="00AD4EAE">
      <w:pPr>
        <w:pStyle w:val="Nidung"/>
        <w:spacing w:before="120" w:after="120" w:line="400" w:lineRule="exact"/>
        <w:ind w:firstLine="562"/>
        <w:jc w:val="both"/>
        <w:rPr>
          <w:rFonts w:ascii="Times New Roman" w:hAnsi="Times New Roman" w:cs="Times New Roman"/>
          <w:color w:val="auto"/>
          <w:sz w:val="28"/>
          <w:szCs w:val="28"/>
        </w:rPr>
      </w:pPr>
      <w:r w:rsidRPr="004E3F7F">
        <w:rPr>
          <w:rFonts w:ascii="Times New Roman" w:hAnsi="Times New Roman" w:cs="Times New Roman"/>
          <w:color w:val="auto"/>
          <w:spacing w:val="2"/>
          <w:sz w:val="28"/>
          <w:szCs w:val="28"/>
        </w:rPr>
        <w:t>1. Đại biểu Quốc hội hoạt động chuyên trách ở trung ương</w:t>
      </w:r>
      <w:r w:rsidR="00942C41" w:rsidRPr="004E3F7F">
        <w:rPr>
          <w:rFonts w:ascii="Times New Roman" w:hAnsi="Times New Roman" w:cs="Times New Roman"/>
          <w:color w:val="auto"/>
          <w:spacing w:val="2"/>
          <w:sz w:val="28"/>
          <w:szCs w:val="28"/>
        </w:rPr>
        <w:t>,</w:t>
      </w:r>
      <w:r w:rsidRPr="004E3F7F">
        <w:rPr>
          <w:rFonts w:ascii="Times New Roman" w:hAnsi="Times New Roman" w:cs="Times New Roman"/>
          <w:color w:val="auto"/>
          <w:spacing w:val="2"/>
          <w:sz w:val="28"/>
          <w:szCs w:val="28"/>
        </w:rPr>
        <w:t xml:space="preserve"> </w:t>
      </w:r>
      <w:r w:rsidR="00A92CA1" w:rsidRPr="004E3F7F">
        <w:rPr>
          <w:rFonts w:ascii="Times New Roman" w:hAnsi="Times New Roman" w:cs="Times New Roman"/>
          <w:color w:val="auto"/>
          <w:spacing w:val="2"/>
          <w:sz w:val="28"/>
          <w:szCs w:val="28"/>
        </w:rPr>
        <w:t xml:space="preserve">Trưởng </w:t>
      </w:r>
      <w:r w:rsidR="00412FE3">
        <w:rPr>
          <w:rFonts w:ascii="Times New Roman" w:hAnsi="Times New Roman" w:cs="Times New Roman"/>
          <w:color w:val="auto"/>
          <w:spacing w:val="2"/>
          <w:sz w:val="28"/>
          <w:szCs w:val="28"/>
        </w:rPr>
        <w:t>b</w:t>
      </w:r>
      <w:r w:rsidR="00A92CA1" w:rsidRPr="004E3F7F">
        <w:rPr>
          <w:rFonts w:ascii="Times New Roman" w:hAnsi="Times New Roman" w:cs="Times New Roman"/>
          <w:color w:val="auto"/>
          <w:spacing w:val="2"/>
          <w:sz w:val="28"/>
          <w:szCs w:val="28"/>
        </w:rPr>
        <w:t>an</w:t>
      </w:r>
      <w:r w:rsidR="00C37DA4" w:rsidRPr="004E3F7F">
        <w:rPr>
          <w:rFonts w:ascii="Times New Roman" w:hAnsi="Times New Roman" w:cs="Times New Roman"/>
          <w:color w:val="auto"/>
          <w:spacing w:val="2"/>
          <w:sz w:val="28"/>
          <w:szCs w:val="28"/>
        </w:rPr>
        <w:t xml:space="preserve"> và</w:t>
      </w:r>
      <w:r w:rsidR="00A92CA1" w:rsidRPr="004E3F7F">
        <w:rPr>
          <w:rFonts w:ascii="Times New Roman" w:hAnsi="Times New Roman" w:cs="Times New Roman"/>
          <w:color w:val="auto"/>
          <w:spacing w:val="2"/>
          <w:sz w:val="28"/>
          <w:szCs w:val="28"/>
        </w:rPr>
        <w:t xml:space="preserve"> Phó Trưởng </w:t>
      </w:r>
      <w:r w:rsidR="00C37DA4" w:rsidRPr="004E3F7F">
        <w:rPr>
          <w:rFonts w:ascii="Times New Roman" w:hAnsi="Times New Roman" w:cs="Times New Roman"/>
          <w:color w:val="auto"/>
          <w:spacing w:val="2"/>
          <w:sz w:val="28"/>
          <w:szCs w:val="28"/>
        </w:rPr>
        <w:t xml:space="preserve">ban </w:t>
      </w:r>
      <w:r w:rsidR="00942C41" w:rsidRPr="004E3F7F">
        <w:rPr>
          <w:rFonts w:ascii="Times New Roman" w:hAnsi="Times New Roman" w:cs="Times New Roman"/>
          <w:color w:val="auto"/>
          <w:spacing w:val="2"/>
          <w:sz w:val="28"/>
          <w:szCs w:val="28"/>
        </w:rPr>
        <w:t>các B</w:t>
      </w:r>
      <w:r w:rsidR="00A92CA1" w:rsidRPr="004E3F7F">
        <w:rPr>
          <w:rFonts w:ascii="Times New Roman" w:hAnsi="Times New Roman" w:cs="Times New Roman"/>
          <w:color w:val="auto"/>
          <w:spacing w:val="2"/>
          <w:sz w:val="28"/>
          <w:szCs w:val="28"/>
        </w:rPr>
        <w:t>an thuộc</w:t>
      </w:r>
      <w:r w:rsidRPr="004E3F7F">
        <w:rPr>
          <w:rFonts w:ascii="Times New Roman" w:hAnsi="Times New Roman" w:cs="Times New Roman"/>
          <w:color w:val="auto"/>
          <w:spacing w:val="2"/>
          <w:sz w:val="28"/>
          <w:szCs w:val="28"/>
        </w:rPr>
        <w:t xml:space="preserve"> Ủy ban Thường vụ Quốc hội thực hiện thi đua </w:t>
      </w:r>
      <w:r w:rsidRPr="003575F2">
        <w:rPr>
          <w:rFonts w:ascii="Times New Roman" w:hAnsi="Times New Roman" w:cs="Times New Roman"/>
          <w:color w:val="auto"/>
          <w:sz w:val="28"/>
          <w:szCs w:val="28"/>
        </w:rPr>
        <w:t>thường xuyên, bình xét thi đua tại cơ quan công tác và thực hiện thi đua theo chuyên đề do Ủy ban Thường vụ Quốc hội phát động.</w:t>
      </w:r>
    </w:p>
    <w:p w14:paraId="6059D0ED" w14:textId="77777777" w:rsidR="005537DD" w:rsidRPr="004E3F7F" w:rsidRDefault="005537DD" w:rsidP="00AD4EAE">
      <w:pPr>
        <w:pStyle w:val="Nidung"/>
        <w:spacing w:before="120" w:after="120" w:line="400" w:lineRule="exact"/>
        <w:ind w:firstLine="562"/>
        <w:jc w:val="both"/>
        <w:rPr>
          <w:rFonts w:ascii="Times New Roman" w:hAnsi="Times New Roman" w:cs="Times New Roman"/>
          <w:color w:val="auto"/>
          <w:spacing w:val="2"/>
          <w:sz w:val="28"/>
          <w:szCs w:val="28"/>
          <w:lang w:val="vi-VN"/>
        </w:rPr>
      </w:pPr>
      <w:r w:rsidRPr="004E3F7F">
        <w:rPr>
          <w:rFonts w:ascii="Times New Roman" w:hAnsi="Times New Roman" w:cs="Times New Roman"/>
          <w:color w:val="auto"/>
          <w:spacing w:val="2"/>
          <w:sz w:val="28"/>
          <w:szCs w:val="28"/>
        </w:rPr>
        <w:t>2</w:t>
      </w:r>
      <w:r w:rsidRPr="004E3F7F">
        <w:rPr>
          <w:rFonts w:ascii="Times New Roman" w:hAnsi="Times New Roman" w:cs="Times New Roman"/>
          <w:color w:val="auto"/>
          <w:spacing w:val="2"/>
          <w:sz w:val="28"/>
          <w:szCs w:val="28"/>
          <w:lang w:val="vi-VN"/>
        </w:rPr>
        <w:t>. Đại biểu Quốc hội hoạt động chuyên trách ở địa phương thực hiện thi đua thường xuyên, bình xét thi đua tại Văn phòng Đoàn đại biểu Quốc hội và Hội đồng nhân dân tỉnh, thành phố trực thuộc trung ương và thực hiện thi đua theo chuyên đề do Ủy ban Thường vụ Quốc hội phát động.</w:t>
      </w:r>
    </w:p>
    <w:p w14:paraId="70B10769" w14:textId="77777777" w:rsidR="005537DD" w:rsidRPr="004E3F7F" w:rsidRDefault="005537DD" w:rsidP="00AD4EAE">
      <w:pPr>
        <w:pStyle w:val="Nidung"/>
        <w:spacing w:before="120" w:after="120" w:line="400" w:lineRule="exact"/>
        <w:ind w:firstLine="562"/>
        <w:jc w:val="both"/>
        <w:rPr>
          <w:rFonts w:ascii="Times New Roman" w:hAnsi="Times New Roman" w:cs="Times New Roman"/>
          <w:color w:val="auto"/>
          <w:spacing w:val="2"/>
          <w:sz w:val="28"/>
          <w:szCs w:val="28"/>
          <w:lang w:val="de-DE"/>
        </w:rPr>
      </w:pPr>
      <w:r w:rsidRPr="004E3F7F">
        <w:rPr>
          <w:rFonts w:ascii="Times New Roman" w:hAnsi="Times New Roman" w:cs="Times New Roman"/>
          <w:color w:val="auto"/>
          <w:sz w:val="28"/>
          <w:szCs w:val="28"/>
          <w:lang w:val="de-DE"/>
        </w:rPr>
        <w:t xml:space="preserve">3. </w:t>
      </w:r>
      <w:r w:rsidRPr="004E3F7F">
        <w:rPr>
          <w:rFonts w:ascii="Times New Roman" w:hAnsi="Times New Roman" w:cs="Times New Roman"/>
          <w:color w:val="auto"/>
          <w:spacing w:val="2"/>
          <w:sz w:val="28"/>
          <w:szCs w:val="28"/>
          <w:lang w:val="de-DE"/>
        </w:rPr>
        <w:t>Đại biểu Quốc hội hoạt động không chuyên trách thực hiện thi đua thường xuyên, bình xét thi đua tại cơ</w:t>
      </w:r>
      <w:r w:rsidRPr="004E3F7F">
        <w:rPr>
          <w:rFonts w:ascii="Times New Roman" w:hAnsi="Times New Roman" w:cs="Times New Roman"/>
          <w:color w:val="auto"/>
          <w:spacing w:val="2"/>
          <w:sz w:val="28"/>
          <w:szCs w:val="28"/>
          <w:lang w:val="vi-VN"/>
        </w:rPr>
        <w:t xml:space="preserve"> quan, đơn vị</w:t>
      </w:r>
      <w:r w:rsidRPr="004E3F7F">
        <w:rPr>
          <w:rFonts w:ascii="Times New Roman" w:hAnsi="Times New Roman" w:cs="Times New Roman"/>
          <w:color w:val="auto"/>
          <w:spacing w:val="2"/>
          <w:sz w:val="28"/>
          <w:szCs w:val="28"/>
          <w:lang w:val="de-DE"/>
        </w:rPr>
        <w:t xml:space="preserve"> công tác và thực hiện thi đua theo chuyên đề do Ủy ban Thường vụ Quốc hội phát động. </w:t>
      </w:r>
    </w:p>
    <w:p w14:paraId="251A9090" w14:textId="1BB7C3C8" w:rsidR="00995224" w:rsidRDefault="005537DD" w:rsidP="00AD4EAE">
      <w:pPr>
        <w:pStyle w:val="Nidung"/>
        <w:shd w:val="clear" w:color="auto" w:fill="FFFFFF"/>
        <w:tabs>
          <w:tab w:val="left" w:pos="1134"/>
        </w:tabs>
        <w:spacing w:before="120" w:after="120" w:line="400" w:lineRule="exact"/>
        <w:ind w:firstLine="562"/>
        <w:jc w:val="both"/>
        <w:rPr>
          <w:rFonts w:ascii="Times New Roman" w:eastAsia="Times New Roman" w:hAnsi="Times New Roman" w:cs="Times New Roman"/>
          <w:color w:val="auto"/>
          <w:sz w:val="28"/>
          <w:szCs w:val="28"/>
          <w:lang w:val="de-DE"/>
        </w:rPr>
      </w:pPr>
      <w:r w:rsidRPr="004E3F7F">
        <w:rPr>
          <w:rFonts w:ascii="Times New Roman" w:hAnsi="Times New Roman" w:cs="Times New Roman"/>
          <w:color w:val="auto"/>
          <w:spacing w:val="2"/>
          <w:sz w:val="28"/>
          <w:szCs w:val="28"/>
          <w:lang w:val="de-DE"/>
        </w:rPr>
        <w:t xml:space="preserve">4. </w:t>
      </w:r>
      <w:r w:rsidRPr="004E3F7F">
        <w:rPr>
          <w:rFonts w:ascii="Times New Roman" w:hAnsi="Times New Roman" w:cs="Times New Roman"/>
          <w:color w:val="auto"/>
          <w:spacing w:val="4"/>
          <w:sz w:val="28"/>
          <w:szCs w:val="28"/>
        </w:rPr>
        <w:t>Chủ nhiệm</w:t>
      </w:r>
      <w:r w:rsidRPr="004E3F7F">
        <w:rPr>
          <w:rFonts w:ascii="Times New Roman" w:hAnsi="Times New Roman" w:cs="Times New Roman"/>
          <w:color w:val="auto"/>
          <w:spacing w:val="4"/>
          <w:sz w:val="28"/>
          <w:szCs w:val="28"/>
          <w:lang w:val="vi-VN"/>
        </w:rPr>
        <w:t xml:space="preserve">, </w:t>
      </w:r>
      <w:r w:rsidRPr="004E3F7F">
        <w:rPr>
          <w:rFonts w:ascii="Times New Roman" w:hAnsi="Times New Roman" w:cs="Times New Roman"/>
          <w:color w:val="auto"/>
          <w:spacing w:val="4"/>
          <w:sz w:val="28"/>
          <w:szCs w:val="28"/>
        </w:rPr>
        <w:t>Phó Chủ nhiệm Văn phòng Quốc hội</w:t>
      </w:r>
      <w:r w:rsidRPr="004E3F7F">
        <w:rPr>
          <w:rFonts w:ascii="Times New Roman" w:hAnsi="Times New Roman" w:cs="Times New Roman"/>
          <w:color w:val="auto"/>
          <w:spacing w:val="4"/>
          <w:sz w:val="28"/>
          <w:szCs w:val="28"/>
          <w:lang w:val="vi-VN"/>
        </w:rPr>
        <w:t xml:space="preserve">, </w:t>
      </w:r>
      <w:r w:rsidRPr="004E3F7F">
        <w:rPr>
          <w:rFonts w:ascii="Times New Roman" w:eastAsia="Times New Roman" w:hAnsi="Times New Roman" w:cs="Times New Roman"/>
          <w:color w:val="auto"/>
          <w:sz w:val="28"/>
          <w:szCs w:val="28"/>
          <w:lang w:val="de-DE"/>
        </w:rPr>
        <w:t>Trợ lý của Chủ tịch Quốc hội</w:t>
      </w:r>
      <w:r w:rsidRPr="004E3F7F">
        <w:rPr>
          <w:rFonts w:ascii="Times New Roman" w:eastAsia="Times New Roman" w:hAnsi="Times New Roman" w:cs="Times New Roman"/>
          <w:color w:val="auto"/>
          <w:sz w:val="28"/>
          <w:szCs w:val="28"/>
          <w:lang w:val="vi-VN"/>
        </w:rPr>
        <w:t xml:space="preserve">, </w:t>
      </w:r>
      <w:r w:rsidRPr="00123D5C">
        <w:rPr>
          <w:rFonts w:ascii="Times New Roman" w:eastAsia="Times New Roman" w:hAnsi="Times New Roman" w:cs="Times New Roman"/>
          <w:color w:val="auto"/>
          <w:sz w:val="28"/>
          <w:szCs w:val="28"/>
          <w:lang w:val="vi-VN"/>
        </w:rPr>
        <w:t xml:space="preserve">Trợ lý của </w:t>
      </w:r>
      <w:r w:rsidRPr="00123D5C">
        <w:rPr>
          <w:rFonts w:ascii="Times New Roman" w:eastAsia="Times New Roman" w:hAnsi="Times New Roman" w:cs="Times New Roman"/>
          <w:color w:val="auto"/>
          <w:sz w:val="28"/>
          <w:szCs w:val="28"/>
          <w:lang w:val="de-DE"/>
        </w:rPr>
        <w:t>Phó Chủ tịch Quốc hội</w:t>
      </w:r>
      <w:r w:rsidR="00A92CA1" w:rsidRPr="00123D5C">
        <w:rPr>
          <w:rFonts w:ascii="Times New Roman" w:eastAsia="Times New Roman" w:hAnsi="Times New Roman" w:cs="Times New Roman"/>
          <w:color w:val="auto"/>
          <w:sz w:val="28"/>
          <w:szCs w:val="28"/>
          <w:lang w:val="de-DE"/>
        </w:rPr>
        <w:t>, Viện trưởng, Phó Viện trưởng Viện Nghiên cứu lập pháp</w:t>
      </w:r>
      <w:r w:rsidR="00605112" w:rsidRPr="00123D5C">
        <w:rPr>
          <w:rFonts w:ascii="Times New Roman" w:eastAsia="Times New Roman" w:hAnsi="Times New Roman" w:cs="Times New Roman"/>
          <w:color w:val="auto"/>
          <w:sz w:val="28"/>
          <w:szCs w:val="28"/>
          <w:lang w:val="de-DE"/>
        </w:rPr>
        <w:t xml:space="preserve"> và cán bộ,</w:t>
      </w:r>
      <w:r w:rsidR="007E0C7B" w:rsidRPr="00123D5C">
        <w:rPr>
          <w:rFonts w:ascii="Times New Roman" w:eastAsia="Times New Roman" w:hAnsi="Times New Roman" w:cs="Times New Roman"/>
          <w:color w:val="auto"/>
          <w:sz w:val="28"/>
          <w:szCs w:val="28"/>
          <w:lang w:val="de-DE"/>
        </w:rPr>
        <w:t xml:space="preserve"> công chức khác thuộc thẩm quyền quản lý của Ủy ban Thường vụ Quốc hội </w:t>
      </w:r>
      <w:r w:rsidRPr="00123D5C">
        <w:rPr>
          <w:rFonts w:ascii="Times New Roman" w:eastAsia="Times New Roman" w:hAnsi="Times New Roman" w:cs="Times New Roman"/>
          <w:color w:val="auto"/>
          <w:sz w:val="28"/>
          <w:szCs w:val="28"/>
          <w:lang w:val="de-DE"/>
        </w:rPr>
        <w:t>thực</w:t>
      </w:r>
      <w:r w:rsidRPr="00123D5C">
        <w:rPr>
          <w:rFonts w:ascii="Times New Roman" w:eastAsia="Times New Roman" w:hAnsi="Times New Roman" w:cs="Times New Roman"/>
          <w:color w:val="auto"/>
          <w:sz w:val="28"/>
          <w:szCs w:val="28"/>
          <w:lang w:val="vi-VN"/>
        </w:rPr>
        <w:t xml:space="preserve"> hiện </w:t>
      </w:r>
      <w:r w:rsidRPr="00123D5C">
        <w:rPr>
          <w:rFonts w:ascii="Times New Roman" w:eastAsia="Times New Roman" w:hAnsi="Times New Roman" w:cs="Times New Roman"/>
          <w:color w:val="auto"/>
          <w:sz w:val="28"/>
          <w:szCs w:val="28"/>
          <w:lang w:val="de-DE"/>
        </w:rPr>
        <w:t xml:space="preserve">thi đua thường xuyên, bình xét thi đua tại Văn phòng Quốc hội </w:t>
      </w:r>
      <w:r w:rsidRPr="003575F2">
        <w:rPr>
          <w:rFonts w:ascii="Times New Roman" w:hAnsi="Times New Roman" w:cs="Times New Roman"/>
          <w:color w:val="auto"/>
          <w:sz w:val="28"/>
          <w:szCs w:val="28"/>
          <w:lang w:val="de-DE"/>
        </w:rPr>
        <w:t>và thực hiện thi đua theo chuyên đề do Ủy ban Thường vụ Quốc hội phát động</w:t>
      </w:r>
      <w:r w:rsidRPr="00123D5C">
        <w:rPr>
          <w:rFonts w:ascii="Times New Roman" w:eastAsia="Times New Roman" w:hAnsi="Times New Roman" w:cs="Times New Roman"/>
          <w:color w:val="auto"/>
          <w:sz w:val="28"/>
          <w:szCs w:val="28"/>
          <w:lang w:val="de-DE"/>
        </w:rPr>
        <w:t>.</w:t>
      </w:r>
      <w:r w:rsidR="007E0C7B">
        <w:rPr>
          <w:rFonts w:ascii="Times New Roman" w:eastAsia="Times New Roman" w:hAnsi="Times New Roman" w:cs="Times New Roman"/>
          <w:color w:val="auto"/>
          <w:sz w:val="28"/>
          <w:szCs w:val="28"/>
          <w:lang w:val="de-DE"/>
        </w:rPr>
        <w:t xml:space="preserve"> </w:t>
      </w:r>
    </w:p>
    <w:p w14:paraId="2E9E09A7" w14:textId="1AEE6BFB" w:rsidR="00C66C72" w:rsidRPr="00123D5C" w:rsidRDefault="00C66C72" w:rsidP="00AD4EAE">
      <w:pPr>
        <w:pStyle w:val="Nidung"/>
        <w:shd w:val="clear" w:color="auto" w:fill="FFFFFF"/>
        <w:tabs>
          <w:tab w:val="left" w:pos="1134"/>
        </w:tabs>
        <w:spacing w:before="120" w:after="120" w:line="360" w:lineRule="exact"/>
        <w:ind w:firstLine="562"/>
        <w:jc w:val="both"/>
        <w:rPr>
          <w:rFonts w:ascii="Times New Roman" w:eastAsia="Times New Roman" w:hAnsi="Times New Roman" w:cs="Times New Roman"/>
          <w:color w:val="auto"/>
          <w:sz w:val="28"/>
          <w:szCs w:val="28"/>
          <w:lang w:val="de-DE"/>
        </w:rPr>
      </w:pPr>
      <w:r w:rsidRPr="00123D5C">
        <w:rPr>
          <w:rFonts w:ascii="Times New Roman" w:eastAsia="Times New Roman" w:hAnsi="Times New Roman" w:cs="Times New Roman"/>
          <w:color w:val="auto"/>
          <w:sz w:val="28"/>
          <w:szCs w:val="28"/>
          <w:lang w:val="de-DE"/>
        </w:rPr>
        <w:lastRenderedPageBreak/>
        <w:t>5. Viện Nghiên cứu lập pháp thực</w:t>
      </w:r>
      <w:r w:rsidRPr="00123D5C">
        <w:rPr>
          <w:rFonts w:ascii="Times New Roman" w:eastAsia="Times New Roman" w:hAnsi="Times New Roman" w:cs="Times New Roman"/>
          <w:color w:val="auto"/>
          <w:sz w:val="28"/>
          <w:szCs w:val="28"/>
          <w:lang w:val="vi-VN"/>
        </w:rPr>
        <w:t xml:space="preserve"> hiện </w:t>
      </w:r>
      <w:r w:rsidRPr="00123D5C">
        <w:rPr>
          <w:rFonts w:ascii="Times New Roman" w:eastAsia="Times New Roman" w:hAnsi="Times New Roman" w:cs="Times New Roman"/>
          <w:color w:val="auto"/>
          <w:sz w:val="28"/>
          <w:szCs w:val="28"/>
          <w:lang w:val="de-DE"/>
        </w:rPr>
        <w:t xml:space="preserve">thi đua thường xuyên, bình xét thi đua tại Văn phòng Quốc hội </w:t>
      </w:r>
      <w:r w:rsidRPr="003575F2">
        <w:rPr>
          <w:rFonts w:ascii="Times New Roman" w:hAnsi="Times New Roman" w:cs="Times New Roman"/>
          <w:color w:val="auto"/>
          <w:sz w:val="28"/>
          <w:szCs w:val="28"/>
          <w:lang w:val="de-DE"/>
        </w:rPr>
        <w:t>và thực hiện thi đua theo chuyên đề do Ủy ban Thường vụ Quốc hội phát động</w:t>
      </w:r>
      <w:r w:rsidRPr="00123D5C">
        <w:rPr>
          <w:rFonts w:ascii="Times New Roman" w:eastAsia="Times New Roman" w:hAnsi="Times New Roman" w:cs="Times New Roman"/>
          <w:color w:val="auto"/>
          <w:sz w:val="28"/>
          <w:szCs w:val="28"/>
          <w:lang w:val="de-DE"/>
        </w:rPr>
        <w:t>.</w:t>
      </w:r>
    </w:p>
    <w:p w14:paraId="385BFD60" w14:textId="2509F698" w:rsidR="0072473A" w:rsidRPr="004E3F7F" w:rsidRDefault="0072473A" w:rsidP="00AD4EAE">
      <w:pPr>
        <w:pStyle w:val="Nidung"/>
        <w:spacing w:before="120" w:after="120" w:line="360" w:lineRule="exact"/>
        <w:ind w:firstLine="567"/>
        <w:jc w:val="both"/>
        <w:outlineLvl w:val="0"/>
        <w:rPr>
          <w:rFonts w:ascii="Times New Roman" w:hAnsi="Times New Roman" w:cs="Times New Roman"/>
          <w:bCs/>
          <w:strike/>
          <w:color w:val="auto"/>
          <w:spacing w:val="-4"/>
          <w:sz w:val="28"/>
          <w:szCs w:val="28"/>
          <w:lang w:val="vi-VN"/>
        </w:rPr>
      </w:pPr>
      <w:r w:rsidRPr="004E3F7F">
        <w:rPr>
          <w:rFonts w:ascii="Times New Roman" w:eastAsia="Times New Roman" w:hAnsi="Times New Roman" w:cs="Times New Roman"/>
          <w:b/>
          <w:bCs/>
          <w:color w:val="auto"/>
          <w:sz w:val="28"/>
          <w:szCs w:val="28"/>
          <w:lang w:val="vi-VN"/>
        </w:rPr>
        <w:t>Đ</w:t>
      </w:r>
      <w:r w:rsidRPr="004E3F7F">
        <w:rPr>
          <w:rFonts w:ascii="Times New Roman" w:hAnsi="Times New Roman" w:cs="Times New Roman"/>
          <w:b/>
          <w:bCs/>
          <w:color w:val="auto"/>
          <w:sz w:val="28"/>
          <w:szCs w:val="28"/>
          <w:lang w:val="vi-VN"/>
        </w:rPr>
        <w:t xml:space="preserve">iều </w:t>
      </w:r>
      <w:r w:rsidR="00FB1A22" w:rsidRPr="004E3F7F">
        <w:rPr>
          <w:rFonts w:ascii="Times New Roman" w:hAnsi="Times New Roman" w:cs="Times New Roman"/>
          <w:b/>
          <w:bCs/>
          <w:color w:val="auto"/>
          <w:sz w:val="28"/>
          <w:szCs w:val="28"/>
        </w:rPr>
        <w:t>7</w:t>
      </w:r>
      <w:r w:rsidRPr="004E3F7F">
        <w:rPr>
          <w:rFonts w:ascii="Times New Roman" w:hAnsi="Times New Roman" w:cs="Times New Roman"/>
          <w:b/>
          <w:bCs/>
          <w:color w:val="auto"/>
          <w:sz w:val="28"/>
          <w:szCs w:val="28"/>
          <w:lang w:val="vi-VN"/>
        </w:rPr>
        <w:t>. Các danh hiệu thi đua</w:t>
      </w:r>
    </w:p>
    <w:p w14:paraId="3C140EA3" w14:textId="73DE8467" w:rsidR="0072473A" w:rsidRPr="00AD4EAE" w:rsidRDefault="0072473A" w:rsidP="00AD4EAE">
      <w:pPr>
        <w:pStyle w:val="Nidung"/>
        <w:shd w:val="clear" w:color="auto" w:fill="FFFFFF"/>
        <w:tabs>
          <w:tab w:val="left" w:pos="1134"/>
        </w:tabs>
        <w:spacing w:before="120" w:after="120" w:line="360" w:lineRule="exact"/>
        <w:ind w:firstLine="567"/>
        <w:jc w:val="both"/>
        <w:rPr>
          <w:rFonts w:ascii="Times New Roman" w:hAnsi="Times New Roman" w:cs="Times New Roman"/>
          <w:color w:val="auto"/>
          <w:sz w:val="28"/>
          <w:szCs w:val="28"/>
        </w:rPr>
      </w:pPr>
      <w:r w:rsidRPr="00AD4EAE">
        <w:rPr>
          <w:rFonts w:ascii="Times New Roman" w:hAnsi="Times New Roman" w:cs="Times New Roman"/>
          <w:color w:val="auto"/>
          <w:sz w:val="28"/>
          <w:szCs w:val="28"/>
          <w:lang w:val="vi-VN"/>
        </w:rPr>
        <w:t>1. Danh hiệu thi đua đối vớ</w:t>
      </w:r>
      <w:r w:rsidRPr="00AD4EAE">
        <w:rPr>
          <w:rFonts w:ascii="Times New Roman" w:hAnsi="Times New Roman" w:cs="Times New Roman"/>
          <w:color w:val="auto"/>
          <w:sz w:val="28"/>
          <w:szCs w:val="28"/>
          <w:lang w:val="it-IT"/>
        </w:rPr>
        <w:t xml:space="preserve">i </w:t>
      </w:r>
      <w:r w:rsidR="00BC4C27" w:rsidRPr="00AD4EAE">
        <w:rPr>
          <w:rFonts w:ascii="Times New Roman" w:hAnsi="Times New Roman" w:cs="Times New Roman"/>
          <w:color w:val="auto"/>
          <w:sz w:val="28"/>
          <w:szCs w:val="28"/>
          <w:lang w:val="vi-VN"/>
        </w:rPr>
        <w:t>đại</w:t>
      </w:r>
      <w:r w:rsidR="00BC4C27" w:rsidRPr="00AD4EAE">
        <w:rPr>
          <w:rFonts w:ascii="Times New Roman" w:hAnsi="Times New Roman" w:cs="Times New Roman"/>
          <w:color w:val="auto"/>
          <w:sz w:val="28"/>
          <w:szCs w:val="28"/>
        </w:rPr>
        <w:t xml:space="preserve"> biểu Quốc hội</w:t>
      </w:r>
      <w:r w:rsidR="00494390" w:rsidRPr="00AD4EAE">
        <w:rPr>
          <w:rFonts w:ascii="Times New Roman" w:hAnsi="Times New Roman" w:cs="Times New Roman"/>
          <w:color w:val="auto"/>
          <w:sz w:val="28"/>
          <w:szCs w:val="28"/>
          <w:lang w:val="vi-VN"/>
        </w:rPr>
        <w:t xml:space="preserve"> </w:t>
      </w:r>
      <w:r w:rsidR="000939ED" w:rsidRPr="00AD4EAE">
        <w:rPr>
          <w:rFonts w:ascii="Times New Roman" w:hAnsi="Times New Roman" w:cs="Times New Roman"/>
          <w:color w:val="auto"/>
          <w:sz w:val="28"/>
          <w:szCs w:val="28"/>
          <w:lang w:val="vi-VN"/>
        </w:rPr>
        <w:t xml:space="preserve">hoạt động </w:t>
      </w:r>
      <w:r w:rsidR="00BC4C27" w:rsidRPr="00AD4EAE">
        <w:rPr>
          <w:rFonts w:ascii="Times New Roman" w:hAnsi="Times New Roman" w:cs="Times New Roman"/>
          <w:color w:val="auto"/>
          <w:sz w:val="28"/>
          <w:szCs w:val="28"/>
        </w:rPr>
        <w:t>chuyên trách ở trung ương</w:t>
      </w:r>
      <w:r w:rsidR="00F575DF" w:rsidRPr="00AD4EAE">
        <w:rPr>
          <w:rFonts w:ascii="Times New Roman" w:hAnsi="Times New Roman" w:cs="Times New Roman"/>
          <w:color w:val="auto"/>
          <w:sz w:val="28"/>
          <w:szCs w:val="28"/>
        </w:rPr>
        <w:t>,</w:t>
      </w:r>
      <w:r w:rsidR="00BC4C27" w:rsidRPr="00AD4EAE">
        <w:rPr>
          <w:rFonts w:ascii="Times New Roman" w:hAnsi="Times New Roman" w:cs="Times New Roman"/>
          <w:color w:val="auto"/>
          <w:sz w:val="28"/>
          <w:szCs w:val="28"/>
        </w:rPr>
        <w:t xml:space="preserve"> </w:t>
      </w:r>
      <w:r w:rsidR="004635D7" w:rsidRPr="00AD4EAE">
        <w:rPr>
          <w:rFonts w:ascii="Times New Roman" w:hAnsi="Times New Roman" w:cs="Times New Roman"/>
          <w:color w:val="auto"/>
          <w:sz w:val="28"/>
          <w:szCs w:val="28"/>
        </w:rPr>
        <w:t xml:space="preserve">Trưởng </w:t>
      </w:r>
      <w:r w:rsidR="00C37DA4" w:rsidRPr="00AD4EAE">
        <w:rPr>
          <w:rFonts w:ascii="Times New Roman" w:hAnsi="Times New Roman" w:cs="Times New Roman"/>
          <w:color w:val="auto"/>
          <w:sz w:val="28"/>
          <w:szCs w:val="28"/>
        </w:rPr>
        <w:t xml:space="preserve">ban </w:t>
      </w:r>
      <w:r w:rsidR="004635D7" w:rsidRPr="00AD4EAE">
        <w:rPr>
          <w:rFonts w:ascii="Times New Roman" w:hAnsi="Times New Roman" w:cs="Times New Roman"/>
          <w:color w:val="auto"/>
          <w:sz w:val="28"/>
          <w:szCs w:val="28"/>
        </w:rPr>
        <w:t>và Phó Trưởng</w:t>
      </w:r>
      <w:r w:rsidR="00C37DA4" w:rsidRPr="00AD4EAE">
        <w:rPr>
          <w:rFonts w:ascii="Times New Roman" w:hAnsi="Times New Roman" w:cs="Times New Roman"/>
          <w:color w:val="auto"/>
          <w:sz w:val="28"/>
          <w:szCs w:val="28"/>
        </w:rPr>
        <w:t xml:space="preserve"> ban</w:t>
      </w:r>
      <w:r w:rsidR="004635D7" w:rsidRPr="00AD4EAE">
        <w:rPr>
          <w:rFonts w:ascii="Times New Roman" w:hAnsi="Times New Roman" w:cs="Times New Roman"/>
          <w:color w:val="auto"/>
          <w:sz w:val="28"/>
          <w:szCs w:val="28"/>
        </w:rPr>
        <w:t xml:space="preserve"> </w:t>
      </w:r>
      <w:r w:rsidR="00C37DA4" w:rsidRPr="00AD4EAE">
        <w:rPr>
          <w:rFonts w:ascii="Times New Roman" w:hAnsi="Times New Roman" w:cs="Times New Roman"/>
          <w:color w:val="auto"/>
          <w:sz w:val="28"/>
          <w:szCs w:val="28"/>
        </w:rPr>
        <w:t xml:space="preserve">các Ban </w:t>
      </w:r>
      <w:r w:rsidR="004635D7" w:rsidRPr="00AD4EAE">
        <w:rPr>
          <w:rFonts w:ascii="Times New Roman" w:hAnsi="Times New Roman" w:cs="Times New Roman"/>
          <w:color w:val="auto"/>
          <w:sz w:val="28"/>
          <w:szCs w:val="28"/>
        </w:rPr>
        <w:t>thuộc</w:t>
      </w:r>
      <w:r w:rsidR="004635D7" w:rsidRPr="00AD4EAE">
        <w:rPr>
          <w:rFonts w:ascii="Times New Roman" w:hAnsi="Times New Roman" w:cs="Times New Roman"/>
          <w:color w:val="auto"/>
          <w:sz w:val="28"/>
          <w:szCs w:val="28"/>
          <w:lang w:val="vi-VN"/>
        </w:rPr>
        <w:t xml:space="preserve"> Ủy ban Thường vụ Quốc hội</w:t>
      </w:r>
      <w:r w:rsidR="004635D7" w:rsidRPr="00AD4EAE">
        <w:rPr>
          <w:rFonts w:ascii="Times New Roman" w:hAnsi="Times New Roman" w:cs="Times New Roman"/>
          <w:color w:val="auto"/>
          <w:sz w:val="28"/>
          <w:szCs w:val="28"/>
        </w:rPr>
        <w:t xml:space="preserve"> </w:t>
      </w:r>
      <w:r w:rsidRPr="00AD4EAE">
        <w:rPr>
          <w:rFonts w:ascii="Times New Roman" w:hAnsi="Times New Roman" w:cs="Times New Roman"/>
          <w:color w:val="auto"/>
          <w:sz w:val="28"/>
          <w:szCs w:val="28"/>
          <w:lang w:val="vi-VN"/>
        </w:rPr>
        <w:t xml:space="preserve">gồm: </w:t>
      </w:r>
    </w:p>
    <w:p w14:paraId="7D8299EF" w14:textId="63260E50" w:rsidR="008F5B03" w:rsidRPr="004E3F7F" w:rsidRDefault="00675826" w:rsidP="00AD4EAE">
      <w:pPr>
        <w:pStyle w:val="Nidung"/>
        <w:spacing w:before="120" w:after="120" w:line="360" w:lineRule="exact"/>
        <w:ind w:firstLine="562"/>
        <w:jc w:val="both"/>
        <w:rPr>
          <w:rFonts w:ascii="Times New Roman" w:hAnsi="Times New Roman" w:cs="Times New Roman"/>
          <w:color w:val="auto"/>
          <w:spacing w:val="-8"/>
          <w:sz w:val="28"/>
          <w:szCs w:val="28"/>
        </w:rPr>
      </w:pPr>
      <w:r w:rsidRPr="004E3F7F">
        <w:rPr>
          <w:rFonts w:ascii="Times New Roman" w:hAnsi="Times New Roman" w:cs="Times New Roman"/>
          <w:color w:val="auto"/>
          <w:sz w:val="28"/>
          <w:szCs w:val="28"/>
        </w:rPr>
        <w:t>a</w:t>
      </w:r>
      <w:r w:rsidR="0072473A" w:rsidRPr="004E3F7F">
        <w:rPr>
          <w:rFonts w:ascii="Times New Roman" w:hAnsi="Times New Roman" w:cs="Times New Roman"/>
          <w:color w:val="auto"/>
          <w:spacing w:val="-8"/>
          <w:sz w:val="28"/>
          <w:szCs w:val="28"/>
        </w:rPr>
        <w:t xml:space="preserve">) </w:t>
      </w:r>
      <w:r w:rsidR="00F86EB5" w:rsidRPr="004E3F7F">
        <w:rPr>
          <w:rFonts w:ascii="Times New Roman" w:hAnsi="Times New Roman" w:cs="Times New Roman"/>
          <w:color w:val="auto"/>
          <w:spacing w:val="-8"/>
          <w:sz w:val="28"/>
          <w:szCs w:val="28"/>
        </w:rPr>
        <w:t>“</w:t>
      </w:r>
      <w:r w:rsidR="0072473A" w:rsidRPr="004E3F7F">
        <w:rPr>
          <w:rFonts w:ascii="Times New Roman" w:hAnsi="Times New Roman" w:cs="Times New Roman"/>
          <w:color w:val="auto"/>
          <w:spacing w:val="-8"/>
          <w:sz w:val="28"/>
          <w:szCs w:val="28"/>
        </w:rPr>
        <w:t>Chiến sĩ thi đua</w:t>
      </w:r>
      <w:r w:rsidR="0072473A" w:rsidRPr="004E3F7F">
        <w:rPr>
          <w:rFonts w:ascii="Times New Roman" w:hAnsi="Times New Roman" w:cs="Times New Roman"/>
          <w:color w:val="auto"/>
          <w:spacing w:val="-8"/>
          <w:sz w:val="28"/>
          <w:szCs w:val="28"/>
          <w:lang w:val="vi-VN"/>
        </w:rPr>
        <w:t xml:space="preserve"> </w:t>
      </w:r>
      <w:r w:rsidR="00C34B16" w:rsidRPr="004E3F7F">
        <w:rPr>
          <w:rFonts w:ascii="Times New Roman" w:hAnsi="Times New Roman" w:cs="Times New Roman"/>
          <w:color w:val="auto"/>
          <w:sz w:val="28"/>
          <w:szCs w:val="28"/>
          <w:lang w:val="es-ES_tradnl"/>
        </w:rPr>
        <w:t>cơ quan</w:t>
      </w:r>
      <w:r w:rsidR="001306FE" w:rsidRPr="004E3F7F">
        <w:rPr>
          <w:rFonts w:ascii="Times New Roman" w:hAnsi="Times New Roman" w:cs="Times New Roman"/>
          <w:color w:val="auto"/>
          <w:sz w:val="28"/>
          <w:szCs w:val="28"/>
          <w:lang w:val="es-ES_tradnl"/>
        </w:rPr>
        <w:t xml:space="preserve"> </w:t>
      </w:r>
      <w:r w:rsidR="000A3830" w:rsidRPr="004E3F7F">
        <w:rPr>
          <w:rFonts w:ascii="Times New Roman" w:hAnsi="Times New Roman" w:cs="Times New Roman"/>
          <w:color w:val="auto"/>
          <w:sz w:val="28"/>
          <w:szCs w:val="28"/>
          <w:lang w:val="es-ES_tradnl"/>
        </w:rPr>
        <w:t xml:space="preserve">của </w:t>
      </w:r>
      <w:r w:rsidR="0072473A" w:rsidRPr="004E3F7F">
        <w:rPr>
          <w:rFonts w:ascii="Times New Roman" w:hAnsi="Times New Roman" w:cs="Times New Roman"/>
          <w:color w:val="auto"/>
          <w:sz w:val="28"/>
          <w:szCs w:val="28"/>
          <w:lang w:val="es-ES_tradnl"/>
        </w:rPr>
        <w:t>Quốc hội</w:t>
      </w:r>
      <w:r w:rsidR="00F86EB5" w:rsidRPr="004E3F7F">
        <w:rPr>
          <w:rFonts w:ascii="Times New Roman" w:hAnsi="Times New Roman" w:cs="Times New Roman"/>
          <w:color w:val="auto"/>
          <w:spacing w:val="-8"/>
          <w:sz w:val="28"/>
          <w:szCs w:val="28"/>
        </w:rPr>
        <w:t>”</w:t>
      </w:r>
      <w:r w:rsidR="008F5B03" w:rsidRPr="004E3F7F">
        <w:rPr>
          <w:rFonts w:ascii="Times New Roman" w:hAnsi="Times New Roman" w:cs="Times New Roman"/>
          <w:color w:val="auto"/>
          <w:spacing w:val="-8"/>
          <w:sz w:val="28"/>
          <w:szCs w:val="28"/>
        </w:rPr>
        <w:t>;</w:t>
      </w:r>
    </w:p>
    <w:p w14:paraId="720D71B8" w14:textId="3C5CF603" w:rsidR="0072473A" w:rsidRPr="004E3F7F" w:rsidRDefault="00675826" w:rsidP="00AD4EAE">
      <w:pPr>
        <w:pStyle w:val="Nidung"/>
        <w:spacing w:before="120" w:after="120" w:line="360" w:lineRule="exact"/>
        <w:ind w:firstLine="562"/>
        <w:jc w:val="both"/>
        <w:rPr>
          <w:rFonts w:ascii="Times New Roman" w:hAnsi="Times New Roman" w:cs="Times New Roman"/>
          <w:color w:val="auto"/>
          <w:sz w:val="28"/>
          <w:szCs w:val="28"/>
          <w:lang w:val="vi-VN"/>
        </w:rPr>
      </w:pPr>
      <w:r w:rsidRPr="004E3F7F">
        <w:rPr>
          <w:rFonts w:ascii="Times New Roman" w:hAnsi="Times New Roman" w:cs="Times New Roman"/>
          <w:color w:val="auto"/>
          <w:sz w:val="28"/>
          <w:szCs w:val="28"/>
        </w:rPr>
        <w:t>b</w:t>
      </w:r>
      <w:r w:rsidR="0072473A" w:rsidRPr="004E3F7F">
        <w:rPr>
          <w:rFonts w:ascii="Times New Roman" w:hAnsi="Times New Roman" w:cs="Times New Roman"/>
          <w:color w:val="auto"/>
          <w:sz w:val="28"/>
          <w:szCs w:val="28"/>
          <w:lang w:val="vi-VN"/>
        </w:rPr>
        <w:t xml:space="preserve">) </w:t>
      </w:r>
      <w:r w:rsidR="00BC4C27" w:rsidRPr="004E3F7F">
        <w:rPr>
          <w:rFonts w:ascii="Times New Roman" w:hAnsi="Times New Roman" w:cs="Times New Roman"/>
          <w:color w:val="auto"/>
          <w:sz w:val="28"/>
          <w:szCs w:val="28"/>
        </w:rPr>
        <w:t>“</w:t>
      </w:r>
      <w:r w:rsidR="0072473A" w:rsidRPr="004E3F7F">
        <w:rPr>
          <w:rFonts w:ascii="Times New Roman" w:hAnsi="Times New Roman" w:cs="Times New Roman"/>
          <w:color w:val="auto"/>
          <w:sz w:val="28"/>
          <w:szCs w:val="28"/>
          <w:lang w:val="vi-VN"/>
        </w:rPr>
        <w:t>Chiến sĩ thi đua cơ sở</w:t>
      </w:r>
      <w:r w:rsidR="00BC4C27" w:rsidRPr="004E3F7F">
        <w:rPr>
          <w:rFonts w:ascii="Times New Roman" w:hAnsi="Times New Roman" w:cs="Times New Roman"/>
          <w:color w:val="auto"/>
          <w:sz w:val="28"/>
          <w:szCs w:val="28"/>
        </w:rPr>
        <w:t>”</w:t>
      </w:r>
      <w:r w:rsidR="0072473A" w:rsidRPr="004E3F7F">
        <w:rPr>
          <w:rFonts w:ascii="Times New Roman" w:hAnsi="Times New Roman" w:cs="Times New Roman"/>
          <w:color w:val="auto"/>
          <w:sz w:val="28"/>
          <w:szCs w:val="28"/>
          <w:lang w:val="vi-VN"/>
        </w:rPr>
        <w:t>;</w:t>
      </w:r>
    </w:p>
    <w:p w14:paraId="08D09C74" w14:textId="5556A994" w:rsidR="0072473A" w:rsidRPr="004E3F7F" w:rsidRDefault="00675826" w:rsidP="00AD4EAE">
      <w:pPr>
        <w:pStyle w:val="Nidung"/>
        <w:spacing w:before="120" w:after="120" w:line="360" w:lineRule="exact"/>
        <w:ind w:firstLine="562"/>
        <w:jc w:val="both"/>
        <w:rPr>
          <w:rFonts w:ascii="Times New Roman" w:hAnsi="Times New Roman" w:cs="Times New Roman"/>
          <w:color w:val="auto"/>
          <w:sz w:val="28"/>
          <w:szCs w:val="28"/>
          <w:lang w:val="vi-VN"/>
        </w:rPr>
      </w:pPr>
      <w:r w:rsidRPr="004E3F7F">
        <w:rPr>
          <w:rFonts w:ascii="Times New Roman" w:hAnsi="Times New Roman" w:cs="Times New Roman"/>
          <w:color w:val="auto"/>
          <w:sz w:val="28"/>
          <w:szCs w:val="28"/>
        </w:rPr>
        <w:t>c</w:t>
      </w:r>
      <w:r w:rsidR="0072473A" w:rsidRPr="004E3F7F">
        <w:rPr>
          <w:rFonts w:ascii="Times New Roman" w:hAnsi="Times New Roman" w:cs="Times New Roman"/>
          <w:color w:val="auto"/>
          <w:sz w:val="28"/>
          <w:szCs w:val="28"/>
          <w:lang w:val="vi-VN"/>
        </w:rPr>
        <w:t xml:space="preserve">) </w:t>
      </w:r>
      <w:r w:rsidR="00B44CDF" w:rsidRPr="004E3F7F">
        <w:rPr>
          <w:rFonts w:ascii="Times New Roman" w:hAnsi="Times New Roman" w:cs="Times New Roman"/>
          <w:color w:val="auto"/>
          <w:sz w:val="28"/>
          <w:szCs w:val="28"/>
        </w:rPr>
        <w:t>“</w:t>
      </w:r>
      <w:r w:rsidR="0072473A" w:rsidRPr="004E3F7F">
        <w:rPr>
          <w:rFonts w:ascii="Times New Roman" w:hAnsi="Times New Roman" w:cs="Times New Roman"/>
          <w:color w:val="auto"/>
          <w:sz w:val="28"/>
          <w:szCs w:val="28"/>
          <w:lang w:val="vi-VN"/>
        </w:rPr>
        <w:t>Lao động tiên tiến</w:t>
      </w:r>
      <w:r w:rsidR="00B44CDF" w:rsidRPr="004E3F7F">
        <w:rPr>
          <w:rFonts w:ascii="Times New Roman" w:hAnsi="Times New Roman" w:cs="Times New Roman"/>
          <w:color w:val="auto"/>
          <w:sz w:val="28"/>
          <w:szCs w:val="28"/>
        </w:rPr>
        <w:t>”</w:t>
      </w:r>
      <w:r w:rsidR="0072473A" w:rsidRPr="004E3F7F">
        <w:rPr>
          <w:rFonts w:ascii="Times New Roman" w:hAnsi="Times New Roman" w:cs="Times New Roman"/>
          <w:color w:val="auto"/>
          <w:sz w:val="28"/>
          <w:szCs w:val="28"/>
          <w:lang w:val="vi-VN"/>
        </w:rPr>
        <w:t>.</w:t>
      </w:r>
    </w:p>
    <w:p w14:paraId="04C40698" w14:textId="554A9458" w:rsidR="005E5811" w:rsidRPr="004E3F7F" w:rsidRDefault="0072473A" w:rsidP="00AD4EAE">
      <w:pPr>
        <w:pStyle w:val="Nidung"/>
        <w:spacing w:before="120" w:after="120" w:line="360" w:lineRule="exact"/>
        <w:ind w:firstLine="562"/>
        <w:jc w:val="both"/>
        <w:rPr>
          <w:rFonts w:ascii="Times New Roman" w:hAnsi="Times New Roman" w:cs="Times New Roman"/>
          <w:color w:val="auto"/>
          <w:sz w:val="28"/>
          <w:szCs w:val="28"/>
        </w:rPr>
      </w:pPr>
      <w:r w:rsidRPr="004E3F7F">
        <w:rPr>
          <w:rFonts w:ascii="Times New Roman" w:eastAsia="Times New Roman" w:hAnsi="Times New Roman" w:cs="Times New Roman"/>
          <w:color w:val="auto"/>
          <w:sz w:val="28"/>
          <w:szCs w:val="28"/>
          <w:lang w:val="vi-VN"/>
        </w:rPr>
        <w:t xml:space="preserve">2. </w:t>
      </w:r>
      <w:r w:rsidRPr="004E3F7F">
        <w:rPr>
          <w:rFonts w:ascii="Times New Roman" w:hAnsi="Times New Roman" w:cs="Times New Roman"/>
          <w:color w:val="auto"/>
          <w:sz w:val="28"/>
          <w:szCs w:val="28"/>
          <w:lang w:val="vi-VN"/>
        </w:rPr>
        <w:t>Danh hiệu thi đua đối vớ</w:t>
      </w:r>
      <w:r w:rsidRPr="004E3F7F">
        <w:rPr>
          <w:rFonts w:ascii="Times New Roman" w:hAnsi="Times New Roman" w:cs="Times New Roman"/>
          <w:color w:val="auto"/>
          <w:sz w:val="28"/>
          <w:szCs w:val="28"/>
          <w:lang w:val="it-IT"/>
        </w:rPr>
        <w:t xml:space="preserve">i </w:t>
      </w:r>
      <w:r w:rsidR="00BC4C27" w:rsidRPr="004E3F7F">
        <w:rPr>
          <w:rFonts w:ascii="Times New Roman" w:hAnsi="Times New Roman" w:cs="Times New Roman"/>
          <w:color w:val="auto"/>
          <w:sz w:val="28"/>
          <w:szCs w:val="28"/>
        </w:rPr>
        <w:t>Hội đồng Dân tộc, các Ủy ban của Quốc hội</w:t>
      </w:r>
      <w:r w:rsidR="002A71A4" w:rsidRPr="004E3F7F">
        <w:rPr>
          <w:rFonts w:ascii="Times New Roman" w:hAnsi="Times New Roman" w:cs="Times New Roman"/>
          <w:color w:val="auto"/>
          <w:sz w:val="28"/>
          <w:szCs w:val="28"/>
          <w:lang w:val="vi-VN"/>
        </w:rPr>
        <w:t>,</w:t>
      </w:r>
      <w:r w:rsidR="00BC4C27" w:rsidRPr="004E3F7F">
        <w:rPr>
          <w:rFonts w:ascii="Times New Roman" w:hAnsi="Times New Roman" w:cs="Times New Roman"/>
          <w:color w:val="auto"/>
          <w:sz w:val="28"/>
          <w:szCs w:val="28"/>
        </w:rPr>
        <w:t xml:space="preserve"> các </w:t>
      </w:r>
      <w:r w:rsidR="00B62018" w:rsidRPr="004E3F7F">
        <w:rPr>
          <w:rFonts w:ascii="Times New Roman" w:hAnsi="Times New Roman" w:cs="Times New Roman"/>
          <w:color w:val="auto"/>
          <w:sz w:val="28"/>
          <w:szCs w:val="28"/>
        </w:rPr>
        <w:t>Ban</w:t>
      </w:r>
      <w:r w:rsidR="00AA0A56" w:rsidRPr="004E3F7F">
        <w:rPr>
          <w:rFonts w:ascii="Times New Roman" w:hAnsi="Times New Roman" w:cs="Times New Roman"/>
          <w:color w:val="auto"/>
          <w:sz w:val="28"/>
          <w:szCs w:val="28"/>
        </w:rPr>
        <w:t xml:space="preserve"> </w:t>
      </w:r>
      <w:r w:rsidR="00BC4C27" w:rsidRPr="004E3F7F">
        <w:rPr>
          <w:rFonts w:ascii="Times New Roman" w:hAnsi="Times New Roman" w:cs="Times New Roman"/>
          <w:color w:val="auto"/>
          <w:sz w:val="28"/>
          <w:szCs w:val="28"/>
        </w:rPr>
        <w:t xml:space="preserve">thuộc Ủy ban Thường vụ Quốc hội </w:t>
      </w:r>
      <w:r w:rsidR="005E5811" w:rsidRPr="004E3F7F">
        <w:rPr>
          <w:rFonts w:ascii="Times New Roman" w:hAnsi="Times New Roman" w:cs="Times New Roman"/>
          <w:color w:val="auto"/>
          <w:sz w:val="28"/>
          <w:szCs w:val="28"/>
        </w:rPr>
        <w:t>gồm:</w:t>
      </w:r>
    </w:p>
    <w:p w14:paraId="3C4BEA1F" w14:textId="0203F01F" w:rsidR="00A745A6" w:rsidRPr="004E3F7F" w:rsidRDefault="00675826" w:rsidP="00AD4EAE">
      <w:pPr>
        <w:pStyle w:val="Nidung"/>
        <w:spacing w:before="120" w:after="120" w:line="360" w:lineRule="exact"/>
        <w:ind w:firstLine="562"/>
        <w:jc w:val="both"/>
        <w:rPr>
          <w:rFonts w:ascii="Times New Roman" w:hAnsi="Times New Roman" w:cs="Times New Roman"/>
          <w:bCs/>
          <w:color w:val="auto"/>
          <w:sz w:val="28"/>
          <w:szCs w:val="28"/>
        </w:rPr>
      </w:pPr>
      <w:r w:rsidRPr="004E3F7F">
        <w:rPr>
          <w:rFonts w:ascii="Times New Roman" w:hAnsi="Times New Roman" w:cs="Times New Roman"/>
          <w:color w:val="auto"/>
          <w:sz w:val="28"/>
          <w:szCs w:val="28"/>
        </w:rPr>
        <w:t>a</w:t>
      </w:r>
      <w:r w:rsidR="00C43D97" w:rsidRPr="004E3F7F">
        <w:rPr>
          <w:rFonts w:ascii="Times New Roman" w:hAnsi="Times New Roman" w:cs="Times New Roman"/>
          <w:color w:val="auto"/>
          <w:sz w:val="28"/>
          <w:szCs w:val="28"/>
        </w:rPr>
        <w:t xml:space="preserve">) </w:t>
      </w:r>
      <w:bookmarkStart w:id="4" w:name="_Hlk153120324"/>
      <w:r w:rsidR="00C43D97" w:rsidRPr="004E3F7F">
        <w:rPr>
          <w:rFonts w:ascii="Times New Roman" w:hAnsi="Times New Roman" w:cs="Times New Roman"/>
          <w:color w:val="auto"/>
          <w:sz w:val="28"/>
          <w:szCs w:val="28"/>
        </w:rPr>
        <w:t xml:space="preserve">“Cờ thi đua </w:t>
      </w:r>
      <w:r w:rsidR="00C34B16" w:rsidRPr="004E3F7F">
        <w:rPr>
          <w:rFonts w:ascii="Times New Roman" w:hAnsi="Times New Roman" w:cs="Times New Roman"/>
          <w:color w:val="auto"/>
          <w:sz w:val="28"/>
          <w:szCs w:val="28"/>
        </w:rPr>
        <w:t>cơ quan</w:t>
      </w:r>
      <w:r w:rsidR="00F00466" w:rsidRPr="004E3F7F">
        <w:rPr>
          <w:rFonts w:ascii="Times New Roman" w:hAnsi="Times New Roman" w:cs="Times New Roman"/>
          <w:color w:val="auto"/>
          <w:sz w:val="28"/>
          <w:szCs w:val="28"/>
          <w:lang w:val="vi-VN"/>
        </w:rPr>
        <w:t xml:space="preserve"> </w:t>
      </w:r>
      <w:r w:rsidR="00760AC9" w:rsidRPr="004E3F7F">
        <w:rPr>
          <w:rFonts w:ascii="Times New Roman" w:hAnsi="Times New Roman" w:cs="Times New Roman"/>
          <w:color w:val="auto"/>
          <w:sz w:val="28"/>
          <w:szCs w:val="28"/>
        </w:rPr>
        <w:t xml:space="preserve">của </w:t>
      </w:r>
      <w:r w:rsidR="00C43D97" w:rsidRPr="004E3F7F">
        <w:rPr>
          <w:rFonts w:ascii="Times New Roman" w:hAnsi="Times New Roman" w:cs="Times New Roman"/>
          <w:color w:val="auto"/>
          <w:sz w:val="28"/>
          <w:szCs w:val="28"/>
          <w:lang w:val="es-ES_tradnl"/>
        </w:rPr>
        <w:t>Quốc hội</w:t>
      </w:r>
      <w:r w:rsidR="00C43D97" w:rsidRPr="004E3F7F">
        <w:rPr>
          <w:rFonts w:ascii="Times New Roman" w:hAnsi="Times New Roman" w:cs="Times New Roman"/>
          <w:color w:val="auto"/>
          <w:sz w:val="28"/>
          <w:szCs w:val="28"/>
        </w:rPr>
        <w:t>”</w:t>
      </w:r>
      <w:r w:rsidR="00A745A6" w:rsidRPr="00AD4EAE">
        <w:rPr>
          <w:rFonts w:ascii="Times New Roman" w:hAnsi="Times New Roman" w:cs="Times New Roman"/>
          <w:color w:val="auto"/>
          <w:spacing w:val="-8"/>
          <w:sz w:val="28"/>
          <w:szCs w:val="28"/>
        </w:rPr>
        <w:t>;</w:t>
      </w:r>
    </w:p>
    <w:bookmarkEnd w:id="4"/>
    <w:p w14:paraId="74F14B04" w14:textId="55F6DAD7" w:rsidR="00C43D97" w:rsidRPr="004E3F7F" w:rsidRDefault="00675826" w:rsidP="00AD4EAE">
      <w:pPr>
        <w:pStyle w:val="Nidung"/>
        <w:spacing w:before="120" w:after="120" w:line="360" w:lineRule="exact"/>
        <w:ind w:firstLine="562"/>
        <w:jc w:val="both"/>
        <w:rPr>
          <w:rFonts w:ascii="Times New Roman" w:hAnsi="Times New Roman" w:cs="Times New Roman"/>
          <w:color w:val="auto"/>
          <w:sz w:val="28"/>
          <w:szCs w:val="28"/>
        </w:rPr>
      </w:pPr>
      <w:r w:rsidRPr="004E3F7F">
        <w:rPr>
          <w:rFonts w:ascii="Times New Roman" w:hAnsi="Times New Roman" w:cs="Times New Roman"/>
          <w:color w:val="auto"/>
          <w:sz w:val="28"/>
          <w:szCs w:val="28"/>
        </w:rPr>
        <w:t>b</w:t>
      </w:r>
      <w:r w:rsidR="00C43D97" w:rsidRPr="004E3F7F">
        <w:rPr>
          <w:rFonts w:ascii="Times New Roman" w:hAnsi="Times New Roman" w:cs="Times New Roman"/>
          <w:color w:val="auto"/>
          <w:sz w:val="28"/>
          <w:szCs w:val="28"/>
        </w:rPr>
        <w:t>) “Tập thể lao động xuất sắc”</w:t>
      </w:r>
      <w:r w:rsidR="006670DA" w:rsidRPr="004E3F7F">
        <w:rPr>
          <w:rFonts w:ascii="Times New Roman" w:hAnsi="Times New Roman" w:cs="Times New Roman"/>
          <w:color w:val="auto"/>
          <w:sz w:val="28"/>
          <w:szCs w:val="28"/>
        </w:rPr>
        <w:t>;</w:t>
      </w:r>
    </w:p>
    <w:p w14:paraId="6293DF26" w14:textId="7A36551A" w:rsidR="00C43D97" w:rsidRPr="004E3F7F" w:rsidRDefault="00675826" w:rsidP="00AD4EAE">
      <w:pPr>
        <w:pStyle w:val="Nidung"/>
        <w:spacing w:before="120" w:after="120" w:line="360" w:lineRule="exact"/>
        <w:ind w:firstLine="562"/>
        <w:jc w:val="both"/>
        <w:rPr>
          <w:rFonts w:ascii="Times New Roman" w:hAnsi="Times New Roman" w:cs="Times New Roman"/>
          <w:color w:val="auto"/>
          <w:sz w:val="28"/>
          <w:szCs w:val="28"/>
        </w:rPr>
      </w:pPr>
      <w:r w:rsidRPr="004E3F7F">
        <w:rPr>
          <w:rFonts w:ascii="Times New Roman" w:hAnsi="Times New Roman" w:cs="Times New Roman"/>
          <w:color w:val="auto"/>
          <w:sz w:val="28"/>
          <w:szCs w:val="28"/>
        </w:rPr>
        <w:t>c</w:t>
      </w:r>
      <w:r w:rsidR="00C43D97" w:rsidRPr="004E3F7F">
        <w:rPr>
          <w:rFonts w:ascii="Times New Roman" w:hAnsi="Times New Roman" w:cs="Times New Roman"/>
          <w:color w:val="auto"/>
          <w:sz w:val="28"/>
          <w:szCs w:val="28"/>
        </w:rPr>
        <w:t>) “Tập thể lao động tiên tiến”</w:t>
      </w:r>
      <w:r w:rsidR="006670DA" w:rsidRPr="004E3F7F">
        <w:rPr>
          <w:rFonts w:ascii="Times New Roman" w:hAnsi="Times New Roman" w:cs="Times New Roman"/>
          <w:color w:val="auto"/>
          <w:sz w:val="28"/>
          <w:szCs w:val="28"/>
        </w:rPr>
        <w:t>.</w:t>
      </w:r>
    </w:p>
    <w:p w14:paraId="19DE77A9" w14:textId="6B2448EB" w:rsidR="002A0736" w:rsidRPr="004E3F7F" w:rsidRDefault="002A0736" w:rsidP="00AD4EAE">
      <w:pPr>
        <w:pStyle w:val="Nidung"/>
        <w:spacing w:before="120" w:after="120" w:line="360" w:lineRule="exact"/>
        <w:ind w:firstLine="567"/>
        <w:jc w:val="both"/>
        <w:rPr>
          <w:rFonts w:ascii="Times New Roman" w:hAnsi="Times New Roman" w:cs="Times New Roman"/>
          <w:b/>
          <w:bCs/>
          <w:color w:val="auto"/>
          <w:sz w:val="28"/>
          <w:szCs w:val="28"/>
        </w:rPr>
      </w:pPr>
      <w:r w:rsidRPr="004E3F7F">
        <w:rPr>
          <w:rFonts w:ascii="Times New Roman" w:hAnsi="Times New Roman" w:cs="Times New Roman"/>
          <w:b/>
          <w:bCs/>
          <w:color w:val="auto"/>
          <w:sz w:val="28"/>
          <w:szCs w:val="28"/>
        </w:rPr>
        <w:t xml:space="preserve">Điều </w:t>
      </w:r>
      <w:r w:rsidR="00FB1A22" w:rsidRPr="004E3F7F">
        <w:rPr>
          <w:rFonts w:ascii="Times New Roman" w:hAnsi="Times New Roman" w:cs="Times New Roman"/>
          <w:b/>
          <w:bCs/>
          <w:color w:val="auto"/>
          <w:sz w:val="28"/>
          <w:szCs w:val="28"/>
        </w:rPr>
        <w:t>8</w:t>
      </w:r>
      <w:r w:rsidRPr="004E3F7F">
        <w:rPr>
          <w:rFonts w:ascii="Times New Roman" w:hAnsi="Times New Roman" w:cs="Times New Roman"/>
          <w:b/>
          <w:bCs/>
          <w:color w:val="auto"/>
          <w:sz w:val="28"/>
          <w:szCs w:val="28"/>
        </w:rPr>
        <w:t xml:space="preserve">. Danh hiệu </w:t>
      </w:r>
      <w:r w:rsidR="00B62018" w:rsidRPr="004E3F7F">
        <w:rPr>
          <w:rFonts w:ascii="Times New Roman" w:hAnsi="Times New Roman" w:cs="Times New Roman"/>
          <w:b/>
          <w:bCs/>
          <w:color w:val="auto"/>
          <w:sz w:val="28"/>
          <w:szCs w:val="28"/>
        </w:rPr>
        <w:t xml:space="preserve">“Chiến </w:t>
      </w:r>
      <w:r w:rsidRPr="004E3F7F">
        <w:rPr>
          <w:rFonts w:ascii="Times New Roman" w:hAnsi="Times New Roman" w:cs="Times New Roman"/>
          <w:b/>
          <w:bCs/>
          <w:color w:val="auto"/>
          <w:sz w:val="28"/>
          <w:szCs w:val="28"/>
        </w:rPr>
        <w:t xml:space="preserve">sĩ thi đua </w:t>
      </w:r>
      <w:r w:rsidR="00C34B16" w:rsidRPr="004E3F7F">
        <w:rPr>
          <w:rFonts w:ascii="Times New Roman" w:hAnsi="Times New Roman" w:cs="Times New Roman"/>
          <w:b/>
          <w:bCs/>
          <w:color w:val="auto"/>
          <w:sz w:val="28"/>
          <w:szCs w:val="28"/>
        </w:rPr>
        <w:t>cơ quan</w:t>
      </w:r>
      <w:r w:rsidR="00DD4497" w:rsidRPr="004E3F7F">
        <w:rPr>
          <w:rFonts w:ascii="Times New Roman" w:hAnsi="Times New Roman" w:cs="Times New Roman"/>
          <w:b/>
          <w:bCs/>
          <w:color w:val="auto"/>
          <w:sz w:val="28"/>
          <w:szCs w:val="28"/>
          <w:lang w:val="vi-VN"/>
        </w:rPr>
        <w:t xml:space="preserve"> </w:t>
      </w:r>
      <w:r w:rsidR="00760AC9" w:rsidRPr="004E3F7F">
        <w:rPr>
          <w:rFonts w:ascii="Times New Roman" w:hAnsi="Times New Roman" w:cs="Times New Roman"/>
          <w:b/>
          <w:bCs/>
          <w:color w:val="auto"/>
          <w:sz w:val="28"/>
          <w:szCs w:val="28"/>
        </w:rPr>
        <w:t xml:space="preserve">của </w:t>
      </w:r>
      <w:r w:rsidRPr="004E3F7F">
        <w:rPr>
          <w:rFonts w:ascii="Times New Roman" w:hAnsi="Times New Roman" w:cs="Times New Roman"/>
          <w:b/>
          <w:bCs/>
          <w:color w:val="auto"/>
          <w:sz w:val="28"/>
          <w:szCs w:val="28"/>
        </w:rPr>
        <w:t>Quốc hội</w:t>
      </w:r>
      <w:r w:rsidR="00B62018" w:rsidRPr="004E3F7F">
        <w:rPr>
          <w:rFonts w:ascii="Times New Roman" w:hAnsi="Times New Roman" w:cs="Times New Roman"/>
          <w:b/>
          <w:bCs/>
          <w:color w:val="auto"/>
          <w:sz w:val="28"/>
          <w:szCs w:val="28"/>
        </w:rPr>
        <w:t>”</w:t>
      </w:r>
      <w:r w:rsidRPr="004E3F7F">
        <w:rPr>
          <w:rFonts w:ascii="Times New Roman" w:hAnsi="Times New Roman" w:cs="Times New Roman"/>
          <w:b/>
          <w:bCs/>
          <w:color w:val="auto"/>
          <w:sz w:val="28"/>
          <w:szCs w:val="28"/>
        </w:rPr>
        <w:t xml:space="preserve"> </w:t>
      </w:r>
    </w:p>
    <w:p w14:paraId="5FB47EF1" w14:textId="611107C9" w:rsidR="002A0736" w:rsidRPr="004E3F7F" w:rsidRDefault="007C61EB" w:rsidP="00AD4EAE">
      <w:pPr>
        <w:pStyle w:val="Nidung"/>
        <w:spacing w:before="120" w:after="120" w:line="360" w:lineRule="exact"/>
        <w:ind w:firstLine="567"/>
        <w:jc w:val="both"/>
        <w:rPr>
          <w:rFonts w:ascii="Times New Roman" w:hAnsi="Times New Roman" w:cs="Times New Roman"/>
          <w:color w:val="auto"/>
          <w:sz w:val="28"/>
          <w:szCs w:val="28"/>
        </w:rPr>
      </w:pPr>
      <w:r w:rsidRPr="004E3F7F">
        <w:rPr>
          <w:rFonts w:ascii="Times New Roman" w:hAnsi="Times New Roman" w:cs="Times New Roman"/>
          <w:color w:val="auto"/>
          <w:sz w:val="28"/>
          <w:szCs w:val="28"/>
        </w:rPr>
        <w:t xml:space="preserve">Danh hiệu </w:t>
      </w:r>
      <w:r w:rsidR="00B62018" w:rsidRPr="004E3F7F">
        <w:rPr>
          <w:rFonts w:ascii="Times New Roman" w:hAnsi="Times New Roman" w:cs="Times New Roman"/>
          <w:color w:val="auto"/>
          <w:sz w:val="28"/>
          <w:szCs w:val="28"/>
        </w:rPr>
        <w:t>“C</w:t>
      </w:r>
      <w:r w:rsidRPr="004E3F7F">
        <w:rPr>
          <w:rFonts w:ascii="Times New Roman" w:hAnsi="Times New Roman" w:cs="Times New Roman"/>
          <w:color w:val="auto"/>
          <w:sz w:val="28"/>
          <w:szCs w:val="28"/>
        </w:rPr>
        <w:t xml:space="preserve">hiến sĩ thi đua </w:t>
      </w:r>
      <w:r w:rsidR="00C34B16" w:rsidRPr="004E3F7F">
        <w:rPr>
          <w:rFonts w:ascii="Times New Roman" w:hAnsi="Times New Roman" w:cs="Times New Roman"/>
          <w:color w:val="auto"/>
          <w:sz w:val="28"/>
          <w:szCs w:val="28"/>
        </w:rPr>
        <w:t>cơ quan</w:t>
      </w:r>
      <w:r w:rsidR="00760AC9" w:rsidRPr="004E3F7F">
        <w:rPr>
          <w:rFonts w:ascii="Times New Roman" w:hAnsi="Times New Roman" w:cs="Times New Roman"/>
          <w:color w:val="auto"/>
          <w:sz w:val="28"/>
          <w:szCs w:val="28"/>
        </w:rPr>
        <w:t xml:space="preserve"> của</w:t>
      </w:r>
      <w:r w:rsidR="00DD4497" w:rsidRPr="004E3F7F">
        <w:rPr>
          <w:rFonts w:ascii="Times New Roman" w:hAnsi="Times New Roman" w:cs="Times New Roman"/>
          <w:color w:val="auto"/>
          <w:sz w:val="28"/>
          <w:szCs w:val="28"/>
          <w:lang w:val="vi-VN"/>
        </w:rPr>
        <w:t xml:space="preserve"> </w:t>
      </w:r>
      <w:r w:rsidRPr="004E3F7F">
        <w:rPr>
          <w:rFonts w:ascii="Times New Roman" w:hAnsi="Times New Roman" w:cs="Times New Roman"/>
          <w:color w:val="auto"/>
          <w:sz w:val="28"/>
          <w:szCs w:val="28"/>
        </w:rPr>
        <w:t>Quốc hội</w:t>
      </w:r>
      <w:r w:rsidR="00B62018" w:rsidRPr="004E3F7F">
        <w:rPr>
          <w:rFonts w:ascii="Times New Roman" w:hAnsi="Times New Roman" w:cs="Times New Roman"/>
          <w:color w:val="auto"/>
          <w:sz w:val="28"/>
          <w:szCs w:val="28"/>
        </w:rPr>
        <w:t>”</w:t>
      </w:r>
      <w:r w:rsidR="00270DE8" w:rsidRPr="004E3F7F">
        <w:rPr>
          <w:rFonts w:ascii="Times New Roman" w:hAnsi="Times New Roman" w:cs="Times New Roman"/>
          <w:color w:val="auto"/>
          <w:sz w:val="28"/>
          <w:szCs w:val="28"/>
        </w:rPr>
        <w:t xml:space="preserve"> để</w:t>
      </w:r>
      <w:r w:rsidRPr="004E3F7F">
        <w:rPr>
          <w:rFonts w:ascii="Times New Roman" w:hAnsi="Times New Roman" w:cs="Times New Roman"/>
          <w:color w:val="auto"/>
          <w:sz w:val="28"/>
          <w:szCs w:val="28"/>
        </w:rPr>
        <w:t xml:space="preserve"> tặng cho cá nhân đạt các tiêu chuẩn sau đây:</w:t>
      </w:r>
    </w:p>
    <w:p w14:paraId="1440DCE6" w14:textId="3A8A5ED3" w:rsidR="007C61EB" w:rsidRPr="004E3F7F" w:rsidRDefault="007C61EB" w:rsidP="00AD4EAE">
      <w:pPr>
        <w:pStyle w:val="Nidung"/>
        <w:spacing w:before="120" w:after="120" w:line="400" w:lineRule="exact"/>
        <w:ind w:firstLine="562"/>
        <w:jc w:val="both"/>
        <w:rPr>
          <w:rFonts w:ascii="Times New Roman" w:hAnsi="Times New Roman" w:cs="Times New Roman"/>
          <w:color w:val="auto"/>
          <w:sz w:val="28"/>
          <w:szCs w:val="28"/>
        </w:rPr>
      </w:pPr>
      <w:r w:rsidRPr="004E3F7F">
        <w:rPr>
          <w:rFonts w:ascii="Times New Roman" w:hAnsi="Times New Roman" w:cs="Times New Roman"/>
          <w:color w:val="auto"/>
          <w:sz w:val="28"/>
          <w:szCs w:val="28"/>
        </w:rPr>
        <w:t>1. Có thành tích xuất sắc tiêu biểu được lựa chọn trong số những cá nhân có 03 lần liên tục được tặng danh hiệu “Chiến sĩ thi đua cơ sở”</w:t>
      </w:r>
      <w:r w:rsidR="003F2B7B">
        <w:rPr>
          <w:rFonts w:ascii="Times New Roman" w:hAnsi="Times New Roman" w:cs="Times New Roman"/>
          <w:color w:val="auto"/>
          <w:sz w:val="28"/>
          <w:szCs w:val="28"/>
        </w:rPr>
        <w:t>;</w:t>
      </w:r>
    </w:p>
    <w:p w14:paraId="5E7199DD" w14:textId="4D192BCB" w:rsidR="000A3830" w:rsidRDefault="007C61EB" w:rsidP="00AD4EAE">
      <w:pPr>
        <w:pStyle w:val="Nidung"/>
        <w:spacing w:before="120" w:after="120" w:line="400" w:lineRule="exact"/>
        <w:ind w:firstLine="562"/>
        <w:jc w:val="both"/>
        <w:rPr>
          <w:rFonts w:ascii="Times New Roman" w:hAnsi="Times New Roman" w:cs="Times New Roman"/>
          <w:color w:val="auto"/>
          <w:sz w:val="28"/>
          <w:szCs w:val="28"/>
        </w:rPr>
      </w:pPr>
      <w:r w:rsidRPr="004E3F7F">
        <w:rPr>
          <w:rFonts w:ascii="Times New Roman" w:hAnsi="Times New Roman" w:cs="Times New Roman"/>
          <w:color w:val="auto"/>
          <w:sz w:val="28"/>
          <w:szCs w:val="28"/>
        </w:rPr>
        <w:t xml:space="preserve">2. Có sáng kiến </w:t>
      </w:r>
      <w:r w:rsidR="00DF55C5">
        <w:rPr>
          <w:rFonts w:ascii="Times New Roman" w:hAnsi="Times New Roman" w:cs="Times New Roman"/>
          <w:color w:val="auto"/>
          <w:sz w:val="28"/>
          <w:szCs w:val="28"/>
        </w:rPr>
        <w:t xml:space="preserve">đã </w:t>
      </w:r>
      <w:r w:rsidRPr="004E3F7F">
        <w:rPr>
          <w:rFonts w:ascii="Times New Roman" w:hAnsi="Times New Roman" w:cs="Times New Roman"/>
          <w:color w:val="auto"/>
          <w:sz w:val="28"/>
          <w:szCs w:val="28"/>
        </w:rPr>
        <w:t xml:space="preserve">được áp dụng hiệu quả và có khả năng nhân rộng trong các cơ quan của Quốc hội, </w:t>
      </w:r>
      <w:r w:rsidR="000D5863" w:rsidRPr="004E3F7F">
        <w:rPr>
          <w:rFonts w:ascii="Times New Roman" w:hAnsi="Times New Roman" w:cs="Times New Roman"/>
          <w:color w:val="auto"/>
          <w:sz w:val="28"/>
          <w:szCs w:val="28"/>
        </w:rPr>
        <w:t xml:space="preserve">các </w:t>
      </w:r>
      <w:r w:rsidR="00C37DA4" w:rsidRPr="004E3F7F">
        <w:rPr>
          <w:rFonts w:ascii="Times New Roman" w:hAnsi="Times New Roman" w:cs="Times New Roman"/>
          <w:color w:val="auto"/>
          <w:sz w:val="28"/>
          <w:szCs w:val="28"/>
        </w:rPr>
        <w:t>Ban</w:t>
      </w:r>
      <w:r w:rsidRPr="004E3F7F">
        <w:rPr>
          <w:rFonts w:ascii="Times New Roman" w:hAnsi="Times New Roman" w:cs="Times New Roman"/>
          <w:color w:val="auto"/>
          <w:sz w:val="28"/>
          <w:szCs w:val="28"/>
        </w:rPr>
        <w:t xml:space="preserve"> thuộc Ủy ban Thường vụ Quốc hội </w:t>
      </w:r>
      <w:r w:rsidR="0094627F" w:rsidRPr="008C22A8">
        <w:rPr>
          <w:rFonts w:ascii="Times New Roman" w:hAnsi="Times New Roman" w:cs="Times New Roman"/>
          <w:color w:val="auto"/>
          <w:sz w:val="28"/>
          <w:szCs w:val="28"/>
        </w:rPr>
        <w:t xml:space="preserve">được </w:t>
      </w:r>
      <w:r w:rsidR="0094627F" w:rsidRPr="00F33BB4">
        <w:rPr>
          <w:rFonts w:ascii="Times New Roman" w:hAnsi="Times New Roman" w:cs="Times New Roman"/>
          <w:color w:val="auto"/>
          <w:sz w:val="28"/>
          <w:szCs w:val="28"/>
        </w:rPr>
        <w:t>cơ quan</w:t>
      </w:r>
      <w:r w:rsidR="007E7C82">
        <w:rPr>
          <w:rFonts w:ascii="Times New Roman" w:hAnsi="Times New Roman" w:cs="Times New Roman"/>
          <w:color w:val="auto"/>
          <w:sz w:val="28"/>
          <w:szCs w:val="28"/>
        </w:rPr>
        <w:t>, tổ chức</w:t>
      </w:r>
      <w:r w:rsidR="0094627F" w:rsidRPr="00F33BB4">
        <w:rPr>
          <w:rFonts w:ascii="Times New Roman" w:hAnsi="Times New Roman" w:cs="Times New Roman"/>
          <w:color w:val="auto"/>
          <w:sz w:val="28"/>
          <w:szCs w:val="28"/>
        </w:rPr>
        <w:t xml:space="preserve"> có thẩm quyền </w:t>
      </w:r>
      <w:r w:rsidR="00DF55C5">
        <w:rPr>
          <w:rFonts w:ascii="Times New Roman" w:hAnsi="Times New Roman" w:cs="Times New Roman"/>
          <w:color w:val="auto"/>
          <w:sz w:val="28"/>
          <w:szCs w:val="28"/>
        </w:rPr>
        <w:t xml:space="preserve">công </w:t>
      </w:r>
      <w:r w:rsidR="0094627F" w:rsidRPr="008C22A8">
        <w:rPr>
          <w:rFonts w:ascii="Times New Roman" w:hAnsi="Times New Roman" w:cs="Times New Roman"/>
          <w:color w:val="auto"/>
          <w:sz w:val="28"/>
          <w:szCs w:val="28"/>
        </w:rPr>
        <w:t xml:space="preserve">nhận </w:t>
      </w:r>
      <w:r w:rsidRPr="008C22A8">
        <w:rPr>
          <w:rFonts w:ascii="Times New Roman" w:hAnsi="Times New Roman" w:cs="Times New Roman"/>
          <w:color w:val="auto"/>
          <w:sz w:val="28"/>
          <w:szCs w:val="28"/>
        </w:rPr>
        <w:t>hoặc có đề tài khoa h</w:t>
      </w:r>
      <w:r w:rsidRPr="004E3F7F">
        <w:rPr>
          <w:rFonts w:ascii="Times New Roman" w:hAnsi="Times New Roman" w:cs="Times New Roman"/>
          <w:color w:val="auto"/>
          <w:sz w:val="28"/>
          <w:szCs w:val="28"/>
        </w:rPr>
        <w:t xml:space="preserve">ọc, đề án khoa học, công trình khoa học và công nghệ đã được nghiệm thu và áp dụng hiệu quả, có phạm vi ảnh hưởng trong </w:t>
      </w:r>
      <w:r w:rsidR="00493C53" w:rsidRPr="004E3F7F">
        <w:rPr>
          <w:rFonts w:ascii="Times New Roman" w:hAnsi="Times New Roman" w:cs="Times New Roman"/>
          <w:color w:val="auto"/>
          <w:sz w:val="28"/>
          <w:szCs w:val="28"/>
        </w:rPr>
        <w:t xml:space="preserve">các cơ quan của Quốc hội, </w:t>
      </w:r>
      <w:r w:rsidR="000D5863" w:rsidRPr="004E3F7F">
        <w:rPr>
          <w:rFonts w:ascii="Times New Roman" w:hAnsi="Times New Roman" w:cs="Times New Roman"/>
          <w:color w:val="auto"/>
          <w:sz w:val="28"/>
          <w:szCs w:val="28"/>
        </w:rPr>
        <w:t xml:space="preserve">các </w:t>
      </w:r>
      <w:r w:rsidR="00C37DA4" w:rsidRPr="004E3F7F">
        <w:rPr>
          <w:rFonts w:ascii="Times New Roman" w:hAnsi="Times New Roman" w:cs="Times New Roman"/>
          <w:color w:val="auto"/>
          <w:sz w:val="28"/>
          <w:szCs w:val="28"/>
        </w:rPr>
        <w:t xml:space="preserve">Ban </w:t>
      </w:r>
      <w:r w:rsidR="00493C53" w:rsidRPr="004E3F7F">
        <w:rPr>
          <w:rFonts w:ascii="Times New Roman" w:hAnsi="Times New Roman" w:cs="Times New Roman"/>
          <w:color w:val="auto"/>
          <w:sz w:val="28"/>
          <w:szCs w:val="28"/>
        </w:rPr>
        <w:t>thuộc Ủy ban Thường vụ Quốc hội</w:t>
      </w:r>
      <w:r w:rsidRPr="004E3F7F">
        <w:rPr>
          <w:rFonts w:ascii="Times New Roman" w:hAnsi="Times New Roman" w:cs="Times New Roman"/>
          <w:color w:val="auto"/>
          <w:sz w:val="28"/>
          <w:szCs w:val="28"/>
        </w:rPr>
        <w:t>.</w:t>
      </w:r>
    </w:p>
    <w:p w14:paraId="1A54F499" w14:textId="4AE51326" w:rsidR="007C61EB" w:rsidRPr="004E3F7F" w:rsidRDefault="007C61EB" w:rsidP="00AD4EAE">
      <w:pPr>
        <w:pStyle w:val="Nidung"/>
        <w:spacing w:before="120" w:after="120" w:line="400" w:lineRule="exact"/>
        <w:ind w:firstLine="562"/>
        <w:jc w:val="both"/>
        <w:rPr>
          <w:rFonts w:ascii="Times New Roman" w:hAnsi="Times New Roman" w:cs="Times New Roman"/>
          <w:b/>
          <w:bCs/>
          <w:color w:val="auto"/>
          <w:sz w:val="28"/>
          <w:szCs w:val="28"/>
        </w:rPr>
      </w:pPr>
      <w:bookmarkStart w:id="5" w:name="dieu_23"/>
      <w:r w:rsidRPr="004E3F7F">
        <w:rPr>
          <w:rFonts w:ascii="Times New Roman" w:hAnsi="Times New Roman" w:cs="Times New Roman"/>
          <w:b/>
          <w:bCs/>
          <w:color w:val="auto"/>
          <w:sz w:val="28"/>
          <w:szCs w:val="28"/>
        </w:rPr>
        <w:t xml:space="preserve">Điều </w:t>
      </w:r>
      <w:r w:rsidR="00FB1A22" w:rsidRPr="004E3F7F">
        <w:rPr>
          <w:rFonts w:ascii="Times New Roman" w:hAnsi="Times New Roman" w:cs="Times New Roman"/>
          <w:b/>
          <w:bCs/>
          <w:color w:val="auto"/>
          <w:sz w:val="28"/>
          <w:szCs w:val="28"/>
        </w:rPr>
        <w:t>9</w:t>
      </w:r>
      <w:r w:rsidR="006E773B" w:rsidRPr="004E3F7F">
        <w:rPr>
          <w:rFonts w:ascii="Times New Roman" w:hAnsi="Times New Roman" w:cs="Times New Roman"/>
          <w:b/>
          <w:bCs/>
          <w:color w:val="auto"/>
          <w:sz w:val="28"/>
          <w:szCs w:val="28"/>
        </w:rPr>
        <w:t>.</w:t>
      </w:r>
      <w:r w:rsidRPr="004E3F7F">
        <w:rPr>
          <w:rFonts w:ascii="Times New Roman" w:hAnsi="Times New Roman" w:cs="Times New Roman"/>
          <w:b/>
          <w:bCs/>
          <w:color w:val="auto"/>
          <w:sz w:val="28"/>
          <w:szCs w:val="28"/>
        </w:rPr>
        <w:t xml:space="preserve"> Danh hiệu “Chiến sĩ thi đua cơ sở”</w:t>
      </w:r>
      <w:bookmarkEnd w:id="5"/>
    </w:p>
    <w:p w14:paraId="48384069" w14:textId="30234733" w:rsidR="007C61EB" w:rsidRPr="00AD4EAE" w:rsidRDefault="007C61EB" w:rsidP="00AD4EAE">
      <w:pPr>
        <w:pStyle w:val="Nidung"/>
        <w:spacing w:before="120" w:after="120" w:line="400" w:lineRule="exact"/>
        <w:ind w:firstLine="562"/>
        <w:jc w:val="both"/>
        <w:rPr>
          <w:rFonts w:ascii="Times New Roman" w:hAnsi="Times New Roman" w:cs="Times New Roman"/>
          <w:color w:val="auto"/>
          <w:sz w:val="28"/>
          <w:szCs w:val="28"/>
        </w:rPr>
      </w:pPr>
      <w:r w:rsidRPr="00AD4EAE">
        <w:rPr>
          <w:rFonts w:ascii="Times New Roman" w:hAnsi="Times New Roman" w:cs="Times New Roman"/>
          <w:color w:val="auto"/>
          <w:sz w:val="28"/>
          <w:szCs w:val="28"/>
        </w:rPr>
        <w:t xml:space="preserve">Danh hiệu “Chiến sĩ thi đua cơ sở” </w:t>
      </w:r>
      <w:r w:rsidR="00270DE8" w:rsidRPr="00AD4EAE">
        <w:rPr>
          <w:rFonts w:ascii="Times New Roman" w:hAnsi="Times New Roman" w:cs="Times New Roman"/>
          <w:color w:val="auto"/>
          <w:sz w:val="28"/>
          <w:szCs w:val="28"/>
        </w:rPr>
        <w:t xml:space="preserve">để </w:t>
      </w:r>
      <w:r w:rsidRPr="00AD4EAE">
        <w:rPr>
          <w:rFonts w:ascii="Times New Roman" w:hAnsi="Times New Roman" w:cs="Times New Roman"/>
          <w:color w:val="auto"/>
          <w:sz w:val="28"/>
          <w:szCs w:val="28"/>
        </w:rPr>
        <w:t>tặng cho cá nhân đạt các tiêu chuẩn sau đây:</w:t>
      </w:r>
    </w:p>
    <w:p w14:paraId="310BEA24" w14:textId="357A8302" w:rsidR="007C61EB" w:rsidRPr="004E3F7F" w:rsidRDefault="007C61EB" w:rsidP="00AD4EAE">
      <w:pPr>
        <w:pStyle w:val="Nidung"/>
        <w:spacing w:before="120" w:after="120" w:line="400" w:lineRule="exact"/>
        <w:ind w:firstLine="562"/>
        <w:jc w:val="both"/>
        <w:rPr>
          <w:rFonts w:ascii="Times New Roman" w:hAnsi="Times New Roman" w:cs="Times New Roman"/>
          <w:color w:val="auto"/>
          <w:sz w:val="28"/>
          <w:szCs w:val="28"/>
        </w:rPr>
      </w:pPr>
      <w:r w:rsidRPr="004E3F7F">
        <w:rPr>
          <w:rFonts w:ascii="Times New Roman" w:hAnsi="Times New Roman" w:cs="Times New Roman"/>
          <w:color w:val="auto"/>
          <w:sz w:val="28"/>
          <w:szCs w:val="28"/>
        </w:rPr>
        <w:t>1. Đạt tiêu chuẩn danh hiệu “Lao động tiên tiến”;</w:t>
      </w:r>
    </w:p>
    <w:p w14:paraId="3122336E" w14:textId="4936A3F4" w:rsidR="007C61EB" w:rsidRPr="004E3F7F" w:rsidRDefault="007C61EB" w:rsidP="00AD4EAE">
      <w:pPr>
        <w:pStyle w:val="Nidung"/>
        <w:spacing w:before="120" w:after="120" w:line="400" w:lineRule="exact"/>
        <w:ind w:firstLine="562"/>
        <w:jc w:val="both"/>
        <w:rPr>
          <w:rFonts w:ascii="Times New Roman" w:hAnsi="Times New Roman" w:cs="Times New Roman"/>
          <w:color w:val="auto"/>
          <w:sz w:val="28"/>
          <w:szCs w:val="28"/>
        </w:rPr>
      </w:pPr>
      <w:r w:rsidRPr="004E3F7F">
        <w:rPr>
          <w:rFonts w:ascii="Times New Roman" w:hAnsi="Times New Roman" w:cs="Times New Roman"/>
          <w:color w:val="auto"/>
          <w:sz w:val="28"/>
          <w:szCs w:val="28"/>
        </w:rPr>
        <w:t xml:space="preserve">2. Hoàn thành xuất sắc nhiệm vụ hoặc có sáng kiến được cơ quan của Quốc hội, </w:t>
      </w:r>
      <w:r w:rsidR="00081AA6" w:rsidRPr="004E3F7F">
        <w:rPr>
          <w:rFonts w:ascii="Times New Roman" w:hAnsi="Times New Roman" w:cs="Times New Roman"/>
          <w:color w:val="auto"/>
          <w:sz w:val="28"/>
          <w:szCs w:val="28"/>
        </w:rPr>
        <w:t>Ban</w:t>
      </w:r>
      <w:r w:rsidRPr="004E3F7F">
        <w:rPr>
          <w:rFonts w:ascii="Times New Roman" w:hAnsi="Times New Roman" w:cs="Times New Roman"/>
          <w:color w:val="auto"/>
          <w:sz w:val="28"/>
          <w:szCs w:val="28"/>
        </w:rPr>
        <w:t xml:space="preserve"> thuộc Ủy ban Thường vụ Quốc hội công nhận hoặc có đề tài khoa học, đề án khoa học, công trình khoa học và công nghệ đã được nghiệm thu.</w:t>
      </w:r>
    </w:p>
    <w:p w14:paraId="3C59CDAF" w14:textId="499C7C39" w:rsidR="004A496B" w:rsidRPr="004E3F7F" w:rsidRDefault="004A496B">
      <w:pPr>
        <w:pStyle w:val="Nidung"/>
        <w:spacing w:before="120" w:after="0" w:line="360" w:lineRule="exact"/>
        <w:ind w:firstLine="567"/>
        <w:jc w:val="both"/>
        <w:rPr>
          <w:rFonts w:ascii="Times New Roman" w:hAnsi="Times New Roman" w:cs="Times New Roman"/>
          <w:b/>
          <w:bCs/>
          <w:color w:val="auto"/>
          <w:sz w:val="28"/>
          <w:szCs w:val="28"/>
        </w:rPr>
      </w:pPr>
      <w:r w:rsidRPr="004E3F7F">
        <w:rPr>
          <w:rFonts w:ascii="Times New Roman" w:hAnsi="Times New Roman" w:cs="Times New Roman"/>
          <w:b/>
          <w:bCs/>
          <w:color w:val="auto"/>
          <w:sz w:val="28"/>
          <w:szCs w:val="28"/>
        </w:rPr>
        <w:t xml:space="preserve">Điều </w:t>
      </w:r>
      <w:r w:rsidR="00FB1A22" w:rsidRPr="004E3F7F">
        <w:rPr>
          <w:rFonts w:ascii="Times New Roman" w:hAnsi="Times New Roman" w:cs="Times New Roman"/>
          <w:b/>
          <w:bCs/>
          <w:color w:val="auto"/>
          <w:sz w:val="28"/>
          <w:szCs w:val="28"/>
        </w:rPr>
        <w:t>10</w:t>
      </w:r>
      <w:r w:rsidR="006E773B" w:rsidRPr="004E3F7F">
        <w:rPr>
          <w:rFonts w:ascii="Times New Roman" w:hAnsi="Times New Roman" w:cs="Times New Roman"/>
          <w:b/>
          <w:bCs/>
          <w:color w:val="auto"/>
          <w:sz w:val="28"/>
          <w:szCs w:val="28"/>
        </w:rPr>
        <w:t>.</w:t>
      </w:r>
      <w:r w:rsidR="005F2212" w:rsidRPr="004E3F7F">
        <w:rPr>
          <w:rFonts w:ascii="Times New Roman" w:hAnsi="Times New Roman" w:cs="Times New Roman"/>
          <w:b/>
          <w:bCs/>
          <w:color w:val="auto"/>
          <w:sz w:val="28"/>
          <w:szCs w:val="28"/>
        </w:rPr>
        <w:t xml:space="preserve"> </w:t>
      </w:r>
      <w:r w:rsidRPr="004E3F7F">
        <w:rPr>
          <w:rFonts w:ascii="Times New Roman" w:hAnsi="Times New Roman" w:cs="Times New Roman"/>
          <w:b/>
          <w:bCs/>
          <w:color w:val="auto"/>
          <w:sz w:val="28"/>
          <w:szCs w:val="28"/>
        </w:rPr>
        <w:t>Danh hiệu “Lao động tiên tiến”</w:t>
      </w:r>
    </w:p>
    <w:p w14:paraId="3846EF5A" w14:textId="6734F389" w:rsidR="00CF173E" w:rsidRPr="004E3F7F" w:rsidRDefault="00CF173E" w:rsidP="00AD4EAE">
      <w:pPr>
        <w:pStyle w:val="Nidung"/>
        <w:spacing w:before="120" w:after="0" w:line="380" w:lineRule="exact"/>
        <w:ind w:firstLine="562"/>
        <w:jc w:val="both"/>
        <w:rPr>
          <w:rFonts w:ascii="Times New Roman" w:hAnsi="Times New Roman" w:cs="Times New Roman"/>
          <w:color w:val="auto"/>
          <w:spacing w:val="-8"/>
          <w:sz w:val="28"/>
          <w:szCs w:val="28"/>
        </w:rPr>
      </w:pPr>
      <w:r w:rsidRPr="004E3F7F">
        <w:rPr>
          <w:rFonts w:ascii="Times New Roman" w:hAnsi="Times New Roman" w:cs="Times New Roman"/>
          <w:color w:val="auto"/>
          <w:spacing w:val="-8"/>
          <w:sz w:val="28"/>
          <w:szCs w:val="28"/>
        </w:rPr>
        <w:t xml:space="preserve">Danh hiệu “Lao động tiên tiến” </w:t>
      </w:r>
      <w:r w:rsidR="00270DE8" w:rsidRPr="004E3F7F">
        <w:rPr>
          <w:rFonts w:ascii="Times New Roman" w:hAnsi="Times New Roman" w:cs="Times New Roman"/>
          <w:color w:val="auto"/>
          <w:spacing w:val="-8"/>
          <w:sz w:val="28"/>
          <w:szCs w:val="28"/>
        </w:rPr>
        <w:t xml:space="preserve">để </w:t>
      </w:r>
      <w:r w:rsidRPr="004E3F7F">
        <w:rPr>
          <w:rFonts w:ascii="Times New Roman" w:hAnsi="Times New Roman" w:cs="Times New Roman"/>
          <w:color w:val="auto"/>
          <w:spacing w:val="-8"/>
          <w:sz w:val="28"/>
          <w:szCs w:val="28"/>
        </w:rPr>
        <w:t>tặng cho cá nhân đạt các tiêu chuẩn sau đây:</w:t>
      </w:r>
    </w:p>
    <w:p w14:paraId="5C80410A" w14:textId="503CA53A" w:rsidR="00941B20" w:rsidRPr="004E3F7F" w:rsidRDefault="00BF431A" w:rsidP="00AD4EAE">
      <w:pPr>
        <w:pStyle w:val="Nidung"/>
        <w:spacing w:before="120" w:after="0" w:line="380" w:lineRule="exact"/>
        <w:ind w:firstLine="562"/>
        <w:jc w:val="both"/>
        <w:rPr>
          <w:rFonts w:ascii="Times New Roman" w:hAnsi="Times New Roman" w:cs="Times New Roman"/>
          <w:color w:val="auto"/>
          <w:sz w:val="28"/>
          <w:szCs w:val="28"/>
          <w:lang w:val="vi-VN"/>
        </w:rPr>
      </w:pPr>
      <w:r w:rsidRPr="004E3F7F">
        <w:rPr>
          <w:rFonts w:ascii="Times New Roman" w:hAnsi="Times New Roman" w:cs="Times New Roman"/>
          <w:color w:val="auto"/>
          <w:sz w:val="28"/>
          <w:szCs w:val="28"/>
        </w:rPr>
        <w:t>1</w:t>
      </w:r>
      <w:r w:rsidRPr="004E3F7F">
        <w:rPr>
          <w:rFonts w:ascii="Times New Roman" w:hAnsi="Times New Roman" w:cs="Times New Roman"/>
          <w:color w:val="auto"/>
          <w:sz w:val="28"/>
          <w:szCs w:val="28"/>
          <w:lang w:val="vi-VN"/>
        </w:rPr>
        <w:t>.</w:t>
      </w:r>
      <w:r w:rsidR="00CF173E" w:rsidRPr="004E3F7F">
        <w:rPr>
          <w:rFonts w:ascii="Times New Roman" w:hAnsi="Times New Roman" w:cs="Times New Roman"/>
          <w:color w:val="auto"/>
          <w:sz w:val="28"/>
          <w:szCs w:val="28"/>
        </w:rPr>
        <w:t xml:space="preserve"> Hoàn thành tốt nhiệm vụ trở lên</w:t>
      </w:r>
      <w:r w:rsidR="000802CB">
        <w:rPr>
          <w:rFonts w:ascii="Times New Roman" w:hAnsi="Times New Roman" w:cs="Times New Roman"/>
          <w:color w:val="auto"/>
          <w:sz w:val="28"/>
          <w:szCs w:val="28"/>
          <w:lang w:val="vi-VN"/>
        </w:rPr>
        <w:t>;</w:t>
      </w:r>
    </w:p>
    <w:p w14:paraId="39B2946D" w14:textId="0E313ABF" w:rsidR="00CF173E" w:rsidRPr="004E3F7F" w:rsidRDefault="00BF431A" w:rsidP="00AD4EAE">
      <w:pPr>
        <w:pStyle w:val="Nidung"/>
        <w:spacing w:before="120" w:after="0" w:line="380" w:lineRule="exact"/>
        <w:ind w:firstLine="562"/>
        <w:jc w:val="both"/>
        <w:rPr>
          <w:rFonts w:ascii="Times New Roman" w:hAnsi="Times New Roman" w:cs="Times New Roman"/>
          <w:color w:val="auto"/>
          <w:sz w:val="28"/>
          <w:szCs w:val="28"/>
        </w:rPr>
      </w:pPr>
      <w:r w:rsidRPr="004E3F7F">
        <w:rPr>
          <w:rFonts w:ascii="Times New Roman" w:hAnsi="Times New Roman" w:cs="Times New Roman"/>
          <w:color w:val="auto"/>
          <w:sz w:val="28"/>
          <w:szCs w:val="28"/>
        </w:rPr>
        <w:t>2</w:t>
      </w:r>
      <w:r w:rsidRPr="004E3F7F">
        <w:rPr>
          <w:rFonts w:ascii="Times New Roman" w:hAnsi="Times New Roman" w:cs="Times New Roman"/>
          <w:color w:val="auto"/>
          <w:sz w:val="28"/>
          <w:szCs w:val="28"/>
          <w:lang w:val="vi-VN"/>
        </w:rPr>
        <w:t>.</w:t>
      </w:r>
      <w:r w:rsidR="00CF173E" w:rsidRPr="004E3F7F">
        <w:rPr>
          <w:rFonts w:ascii="Times New Roman" w:hAnsi="Times New Roman" w:cs="Times New Roman"/>
          <w:color w:val="auto"/>
          <w:sz w:val="28"/>
          <w:szCs w:val="28"/>
        </w:rPr>
        <w:t xml:space="preserve"> Có tinh thần tự lực, tự cường, đoàn kết, tương trợ, tích cực tham gia phong trào thi đua.</w:t>
      </w:r>
    </w:p>
    <w:p w14:paraId="55DC13D6" w14:textId="6E694B6F" w:rsidR="00FA6799" w:rsidRPr="004E3F7F" w:rsidRDefault="00F00466" w:rsidP="00AD4EAE">
      <w:pPr>
        <w:pStyle w:val="Nidung"/>
        <w:spacing w:before="120" w:after="0" w:line="380" w:lineRule="exact"/>
        <w:ind w:firstLine="562"/>
        <w:jc w:val="both"/>
        <w:rPr>
          <w:rFonts w:ascii="Times New Roman" w:hAnsi="Times New Roman" w:cs="Times New Roman"/>
          <w:b/>
          <w:bCs/>
          <w:color w:val="auto"/>
          <w:sz w:val="28"/>
          <w:szCs w:val="28"/>
        </w:rPr>
      </w:pPr>
      <w:r w:rsidRPr="004E3F7F">
        <w:rPr>
          <w:rFonts w:ascii="Times New Roman" w:hAnsi="Times New Roman" w:cs="Times New Roman"/>
          <w:b/>
          <w:bCs/>
          <w:color w:val="auto"/>
          <w:sz w:val="28"/>
          <w:szCs w:val="28"/>
        </w:rPr>
        <w:t>Điều</w:t>
      </w:r>
      <w:r w:rsidRPr="004E3F7F">
        <w:rPr>
          <w:rFonts w:ascii="Times New Roman" w:hAnsi="Times New Roman" w:cs="Times New Roman"/>
          <w:b/>
          <w:bCs/>
          <w:color w:val="auto"/>
          <w:sz w:val="28"/>
          <w:szCs w:val="28"/>
          <w:lang w:val="vi-VN"/>
        </w:rPr>
        <w:t xml:space="preserve"> </w:t>
      </w:r>
      <w:r w:rsidR="00FB1A22" w:rsidRPr="004E3F7F">
        <w:rPr>
          <w:rFonts w:ascii="Times New Roman" w:hAnsi="Times New Roman" w:cs="Times New Roman"/>
          <w:b/>
          <w:bCs/>
          <w:color w:val="auto"/>
          <w:sz w:val="28"/>
          <w:szCs w:val="28"/>
        </w:rPr>
        <w:t>11</w:t>
      </w:r>
      <w:r w:rsidR="003F44C4" w:rsidRPr="004E3F7F">
        <w:rPr>
          <w:rFonts w:ascii="Times New Roman" w:hAnsi="Times New Roman" w:cs="Times New Roman"/>
          <w:b/>
          <w:bCs/>
          <w:color w:val="auto"/>
          <w:sz w:val="28"/>
          <w:szCs w:val="28"/>
          <w:lang w:val="vi-VN"/>
        </w:rPr>
        <w:t>.</w:t>
      </w:r>
      <w:r w:rsidRPr="004E3F7F">
        <w:rPr>
          <w:rFonts w:ascii="Times New Roman" w:hAnsi="Times New Roman" w:cs="Times New Roman"/>
          <w:b/>
          <w:bCs/>
          <w:color w:val="auto"/>
          <w:sz w:val="28"/>
          <w:szCs w:val="28"/>
          <w:lang w:val="vi-VN"/>
        </w:rPr>
        <w:t xml:space="preserve"> </w:t>
      </w:r>
      <w:r w:rsidR="008F0B68" w:rsidRPr="004E3F7F">
        <w:rPr>
          <w:rFonts w:ascii="Times New Roman" w:hAnsi="Times New Roman" w:cs="Times New Roman"/>
          <w:b/>
          <w:bCs/>
          <w:color w:val="auto"/>
          <w:sz w:val="28"/>
          <w:szCs w:val="28"/>
          <w:lang w:val="vi-VN"/>
        </w:rPr>
        <w:t xml:space="preserve">Danh hiệu </w:t>
      </w:r>
      <w:r w:rsidR="00671A10" w:rsidRPr="004E3F7F">
        <w:rPr>
          <w:rFonts w:ascii="Times New Roman" w:hAnsi="Times New Roman" w:cs="Times New Roman"/>
          <w:b/>
          <w:bCs/>
          <w:color w:val="auto"/>
          <w:sz w:val="28"/>
          <w:szCs w:val="28"/>
        </w:rPr>
        <w:t>“</w:t>
      </w:r>
      <w:r w:rsidRPr="004E3F7F">
        <w:rPr>
          <w:rFonts w:ascii="Times New Roman" w:hAnsi="Times New Roman" w:cs="Times New Roman"/>
          <w:b/>
          <w:bCs/>
          <w:color w:val="auto"/>
          <w:sz w:val="28"/>
          <w:szCs w:val="28"/>
          <w:lang w:val="vi-VN"/>
        </w:rPr>
        <w:t xml:space="preserve">Cờ thi đua </w:t>
      </w:r>
      <w:r w:rsidR="00C34B16" w:rsidRPr="004E3F7F">
        <w:rPr>
          <w:rFonts w:ascii="Times New Roman" w:hAnsi="Times New Roman" w:cs="Times New Roman"/>
          <w:b/>
          <w:bCs/>
          <w:color w:val="auto"/>
          <w:sz w:val="28"/>
          <w:szCs w:val="28"/>
          <w:lang w:val="vi-VN"/>
        </w:rPr>
        <w:t>cơ quan</w:t>
      </w:r>
      <w:r w:rsidR="007F722D" w:rsidRPr="004E3F7F">
        <w:rPr>
          <w:rFonts w:ascii="Times New Roman" w:hAnsi="Times New Roman" w:cs="Times New Roman"/>
          <w:b/>
          <w:bCs/>
          <w:color w:val="auto"/>
          <w:sz w:val="28"/>
          <w:szCs w:val="28"/>
          <w:lang w:val="vi-VN"/>
        </w:rPr>
        <w:t xml:space="preserve"> </w:t>
      </w:r>
      <w:r w:rsidR="000A266C" w:rsidRPr="004E3F7F">
        <w:rPr>
          <w:rFonts w:ascii="Times New Roman" w:hAnsi="Times New Roman" w:cs="Times New Roman"/>
          <w:b/>
          <w:bCs/>
          <w:color w:val="auto"/>
          <w:sz w:val="28"/>
          <w:szCs w:val="28"/>
          <w:lang w:val="vi-VN"/>
        </w:rPr>
        <w:t xml:space="preserve">của </w:t>
      </w:r>
      <w:r w:rsidRPr="004E3F7F">
        <w:rPr>
          <w:rFonts w:ascii="Times New Roman" w:hAnsi="Times New Roman" w:cs="Times New Roman"/>
          <w:b/>
          <w:bCs/>
          <w:color w:val="auto"/>
          <w:sz w:val="28"/>
          <w:szCs w:val="28"/>
          <w:lang w:val="vi-VN"/>
        </w:rPr>
        <w:t>Quốc hội</w:t>
      </w:r>
      <w:r w:rsidR="00671A10" w:rsidRPr="004E3F7F">
        <w:rPr>
          <w:rFonts w:ascii="Times New Roman" w:hAnsi="Times New Roman" w:cs="Times New Roman"/>
          <w:b/>
          <w:bCs/>
          <w:color w:val="auto"/>
          <w:sz w:val="28"/>
          <w:szCs w:val="28"/>
        </w:rPr>
        <w:t>”</w:t>
      </w:r>
    </w:p>
    <w:p w14:paraId="6443E14C" w14:textId="79EBBB1A" w:rsidR="008F0B68" w:rsidRPr="004E3F7F" w:rsidRDefault="008F0B68" w:rsidP="00AD4EAE">
      <w:pPr>
        <w:pStyle w:val="Nidung"/>
        <w:spacing w:before="120" w:after="0" w:line="380" w:lineRule="exact"/>
        <w:ind w:firstLine="562"/>
        <w:jc w:val="both"/>
        <w:rPr>
          <w:rFonts w:ascii="Times New Roman" w:hAnsi="Times New Roman" w:cs="Times New Roman"/>
          <w:color w:val="auto"/>
          <w:sz w:val="28"/>
          <w:szCs w:val="28"/>
          <w:lang w:val="vi-VN"/>
        </w:rPr>
      </w:pPr>
      <w:r w:rsidRPr="004E3F7F">
        <w:rPr>
          <w:rFonts w:ascii="Times New Roman" w:hAnsi="Times New Roman" w:cs="Times New Roman"/>
          <w:color w:val="auto"/>
          <w:sz w:val="28"/>
          <w:szCs w:val="28"/>
          <w:lang w:val="vi-VN"/>
        </w:rPr>
        <w:t xml:space="preserve">1. Danh hiệu </w:t>
      </w:r>
      <w:r w:rsidR="00671A10" w:rsidRPr="004E3F7F">
        <w:rPr>
          <w:rFonts w:ascii="Times New Roman" w:hAnsi="Times New Roman" w:cs="Times New Roman"/>
          <w:color w:val="auto"/>
          <w:sz w:val="28"/>
          <w:szCs w:val="28"/>
        </w:rPr>
        <w:t>“C</w:t>
      </w:r>
      <w:r w:rsidRPr="004E3F7F">
        <w:rPr>
          <w:rFonts w:ascii="Times New Roman" w:hAnsi="Times New Roman" w:cs="Times New Roman"/>
          <w:color w:val="auto"/>
          <w:sz w:val="28"/>
          <w:szCs w:val="28"/>
          <w:lang w:val="vi-VN"/>
        </w:rPr>
        <w:t xml:space="preserve">ờ thi đua </w:t>
      </w:r>
      <w:r w:rsidR="00C34B16" w:rsidRPr="004E3F7F">
        <w:rPr>
          <w:rFonts w:ascii="Times New Roman" w:hAnsi="Times New Roman" w:cs="Times New Roman"/>
          <w:color w:val="auto"/>
          <w:sz w:val="28"/>
          <w:szCs w:val="28"/>
          <w:lang w:val="vi-VN"/>
        </w:rPr>
        <w:t>cơ quan</w:t>
      </w:r>
      <w:r w:rsidRPr="004E3F7F">
        <w:rPr>
          <w:rFonts w:ascii="Times New Roman" w:hAnsi="Times New Roman" w:cs="Times New Roman"/>
          <w:color w:val="auto"/>
          <w:sz w:val="28"/>
          <w:szCs w:val="28"/>
          <w:lang w:val="vi-VN"/>
        </w:rPr>
        <w:t xml:space="preserve"> </w:t>
      </w:r>
      <w:r w:rsidR="000A266C" w:rsidRPr="004E3F7F">
        <w:rPr>
          <w:rFonts w:ascii="Times New Roman" w:hAnsi="Times New Roman" w:cs="Times New Roman"/>
          <w:color w:val="auto"/>
          <w:sz w:val="28"/>
          <w:szCs w:val="28"/>
          <w:lang w:val="vi-VN"/>
        </w:rPr>
        <w:t xml:space="preserve">của </w:t>
      </w:r>
      <w:r w:rsidRPr="004E3F7F">
        <w:rPr>
          <w:rFonts w:ascii="Times New Roman" w:hAnsi="Times New Roman" w:cs="Times New Roman"/>
          <w:color w:val="auto"/>
          <w:sz w:val="28"/>
          <w:szCs w:val="28"/>
          <w:lang w:val="vi-VN"/>
        </w:rPr>
        <w:t>Quốc hội</w:t>
      </w:r>
      <w:r w:rsidR="00671A10" w:rsidRPr="004E3F7F">
        <w:rPr>
          <w:rFonts w:ascii="Times New Roman" w:hAnsi="Times New Roman" w:cs="Times New Roman"/>
          <w:color w:val="auto"/>
          <w:sz w:val="28"/>
          <w:szCs w:val="28"/>
        </w:rPr>
        <w:t>”</w:t>
      </w:r>
      <w:r w:rsidRPr="004E3F7F">
        <w:rPr>
          <w:rFonts w:ascii="Times New Roman" w:hAnsi="Times New Roman" w:cs="Times New Roman"/>
          <w:color w:val="auto"/>
          <w:sz w:val="28"/>
          <w:szCs w:val="28"/>
          <w:lang w:val="vi-VN"/>
        </w:rPr>
        <w:t xml:space="preserve"> </w:t>
      </w:r>
      <w:r w:rsidR="00270DE8" w:rsidRPr="004E3F7F">
        <w:rPr>
          <w:rFonts w:ascii="Times New Roman" w:hAnsi="Times New Roman" w:cs="Times New Roman"/>
          <w:color w:val="auto"/>
          <w:sz w:val="28"/>
          <w:szCs w:val="28"/>
          <w:lang w:val="vi-VN"/>
        </w:rPr>
        <w:t xml:space="preserve">để </w:t>
      </w:r>
      <w:r w:rsidRPr="004E3F7F">
        <w:rPr>
          <w:rFonts w:ascii="Times New Roman" w:hAnsi="Times New Roman" w:cs="Times New Roman"/>
          <w:color w:val="auto"/>
          <w:sz w:val="28"/>
          <w:szCs w:val="28"/>
          <w:lang w:val="vi-VN"/>
        </w:rPr>
        <w:t>tặng hằng năm cho tập thể dẫn đầu phong trào thi đua của khối thi đua và đạt các tiêu chuẩn sau đây:</w:t>
      </w:r>
    </w:p>
    <w:p w14:paraId="1B26FD60" w14:textId="36DEABC5" w:rsidR="008F0B68" w:rsidRPr="004E3F7F" w:rsidRDefault="008F0B68" w:rsidP="00AD4EAE">
      <w:pPr>
        <w:pStyle w:val="Nidung"/>
        <w:spacing w:before="120" w:after="0" w:line="380" w:lineRule="exact"/>
        <w:ind w:firstLine="562"/>
        <w:jc w:val="both"/>
        <w:rPr>
          <w:rFonts w:ascii="Times New Roman" w:hAnsi="Times New Roman" w:cs="Times New Roman"/>
          <w:color w:val="auto"/>
          <w:sz w:val="28"/>
          <w:szCs w:val="28"/>
          <w:lang w:val="vi-VN"/>
        </w:rPr>
      </w:pPr>
      <w:r w:rsidRPr="004E3F7F">
        <w:rPr>
          <w:rFonts w:ascii="Times New Roman" w:hAnsi="Times New Roman" w:cs="Times New Roman"/>
          <w:color w:val="auto"/>
          <w:sz w:val="28"/>
          <w:szCs w:val="28"/>
          <w:lang w:val="vi-VN"/>
        </w:rPr>
        <w:t>a) Hoàn thành vượt các chỉ tiêu thi đua và nhiệm vụ được giao trong năm; là tập thể tiêu biểu xuất sắc;</w:t>
      </w:r>
    </w:p>
    <w:p w14:paraId="41D2FA68" w14:textId="56E0C878" w:rsidR="008F0B68" w:rsidRPr="004E3F7F" w:rsidRDefault="008F0B68" w:rsidP="00AD4EAE">
      <w:pPr>
        <w:pStyle w:val="Nidung"/>
        <w:spacing w:before="120" w:after="0" w:line="380" w:lineRule="exact"/>
        <w:ind w:firstLine="562"/>
        <w:jc w:val="both"/>
        <w:rPr>
          <w:rFonts w:ascii="Times New Roman" w:hAnsi="Times New Roman" w:cs="Times New Roman"/>
          <w:color w:val="auto"/>
          <w:sz w:val="28"/>
          <w:szCs w:val="28"/>
          <w:lang w:val="vi-VN"/>
        </w:rPr>
      </w:pPr>
      <w:r w:rsidRPr="004E3F7F">
        <w:rPr>
          <w:rFonts w:ascii="Times New Roman" w:hAnsi="Times New Roman" w:cs="Times New Roman"/>
          <w:color w:val="auto"/>
          <w:sz w:val="28"/>
          <w:szCs w:val="28"/>
          <w:lang w:val="vi-VN"/>
        </w:rPr>
        <w:t>b) Nội bộ đoàn kết; tổ chức đảng, đoàn thể trong sạch, vững mạnh; tích cực thực hành tiết kiệm, chống lãng phí, phòng, chống tham nhũng, tiêu cực và các tệ nạn xã hội khác.</w:t>
      </w:r>
    </w:p>
    <w:p w14:paraId="15815DDF" w14:textId="071DC8F0" w:rsidR="00F00466" w:rsidRDefault="008F0B68" w:rsidP="00AD4EAE">
      <w:pPr>
        <w:pStyle w:val="Nidung"/>
        <w:spacing w:before="120" w:after="0" w:line="380" w:lineRule="exact"/>
        <w:ind w:firstLine="562"/>
        <w:jc w:val="both"/>
        <w:rPr>
          <w:rFonts w:ascii="Times New Roman" w:hAnsi="Times New Roman" w:cs="Times New Roman"/>
          <w:color w:val="auto"/>
          <w:sz w:val="28"/>
          <w:szCs w:val="28"/>
          <w:lang w:val="vi-VN"/>
        </w:rPr>
      </w:pPr>
      <w:r w:rsidRPr="004E3F7F">
        <w:rPr>
          <w:rFonts w:ascii="Times New Roman" w:hAnsi="Times New Roman" w:cs="Times New Roman"/>
          <w:color w:val="auto"/>
          <w:sz w:val="28"/>
          <w:szCs w:val="28"/>
          <w:lang w:val="vi-VN"/>
        </w:rPr>
        <w:t xml:space="preserve">2. Danh hiệu </w:t>
      </w:r>
      <w:r w:rsidR="00B64EF8" w:rsidRPr="004E3F7F">
        <w:rPr>
          <w:rFonts w:ascii="Times New Roman" w:hAnsi="Times New Roman" w:cs="Times New Roman"/>
          <w:color w:val="auto"/>
          <w:sz w:val="28"/>
          <w:szCs w:val="28"/>
          <w:lang w:val="vi-VN"/>
        </w:rPr>
        <w:t>“C</w:t>
      </w:r>
      <w:r w:rsidRPr="004E3F7F">
        <w:rPr>
          <w:rFonts w:ascii="Times New Roman" w:hAnsi="Times New Roman" w:cs="Times New Roman"/>
          <w:color w:val="auto"/>
          <w:sz w:val="28"/>
          <w:szCs w:val="28"/>
          <w:lang w:val="vi-VN"/>
        </w:rPr>
        <w:t xml:space="preserve">ờ thi đua </w:t>
      </w:r>
      <w:r w:rsidR="0031014F" w:rsidRPr="004E3F7F">
        <w:rPr>
          <w:rFonts w:ascii="Times New Roman" w:hAnsi="Times New Roman" w:cs="Times New Roman"/>
          <w:color w:val="auto"/>
          <w:sz w:val="28"/>
          <w:szCs w:val="28"/>
          <w:lang w:val="vi-VN"/>
        </w:rPr>
        <w:t>cơ quan</w:t>
      </w:r>
      <w:r w:rsidR="000A266C" w:rsidRPr="004E3F7F">
        <w:rPr>
          <w:rFonts w:ascii="Times New Roman" w:hAnsi="Times New Roman" w:cs="Times New Roman"/>
          <w:color w:val="auto"/>
          <w:sz w:val="28"/>
          <w:szCs w:val="28"/>
          <w:lang w:val="vi-VN"/>
        </w:rPr>
        <w:t xml:space="preserve"> của</w:t>
      </w:r>
      <w:r w:rsidRPr="004E3F7F">
        <w:rPr>
          <w:rFonts w:ascii="Times New Roman" w:hAnsi="Times New Roman" w:cs="Times New Roman"/>
          <w:color w:val="auto"/>
          <w:sz w:val="28"/>
          <w:szCs w:val="28"/>
          <w:lang w:val="vi-VN"/>
        </w:rPr>
        <w:t xml:space="preserve"> Quốc hội</w:t>
      </w:r>
      <w:r w:rsidR="00B64EF8" w:rsidRPr="004E3F7F">
        <w:rPr>
          <w:rFonts w:ascii="Times New Roman" w:hAnsi="Times New Roman" w:cs="Times New Roman"/>
          <w:color w:val="auto"/>
          <w:sz w:val="28"/>
          <w:szCs w:val="28"/>
          <w:lang w:val="vi-VN"/>
        </w:rPr>
        <w:t>”</w:t>
      </w:r>
      <w:r w:rsidRPr="004E3F7F">
        <w:rPr>
          <w:rFonts w:ascii="Times New Roman" w:hAnsi="Times New Roman" w:cs="Times New Roman"/>
          <w:color w:val="auto"/>
          <w:sz w:val="28"/>
          <w:szCs w:val="28"/>
          <w:lang w:val="vi-VN"/>
        </w:rPr>
        <w:t xml:space="preserve"> để tặng cho tập thể dẫn đầu phong trào thi đua theo chuyên đề do Ủy ban Thường vụ Quốc hội phát động có thời gian thực hiện từ 03 năm trở lên khi tổng kết phong trào.</w:t>
      </w:r>
    </w:p>
    <w:p w14:paraId="756BBC77" w14:textId="5B0E6718" w:rsidR="008F0B68" w:rsidRPr="004E3F7F" w:rsidRDefault="008F0B68" w:rsidP="00AD4EAE">
      <w:pPr>
        <w:pStyle w:val="Nidung"/>
        <w:spacing w:before="120" w:after="0" w:line="380" w:lineRule="exact"/>
        <w:ind w:firstLine="562"/>
        <w:jc w:val="both"/>
        <w:rPr>
          <w:rFonts w:ascii="Times New Roman" w:hAnsi="Times New Roman" w:cs="Times New Roman"/>
          <w:b/>
          <w:bCs/>
          <w:color w:val="auto"/>
          <w:sz w:val="28"/>
          <w:szCs w:val="28"/>
          <w:lang w:val="vi-VN"/>
        </w:rPr>
      </w:pPr>
      <w:r w:rsidRPr="004E3F7F">
        <w:rPr>
          <w:rFonts w:ascii="Times New Roman" w:hAnsi="Times New Roman" w:cs="Times New Roman"/>
          <w:b/>
          <w:bCs/>
          <w:color w:val="auto"/>
          <w:sz w:val="28"/>
          <w:szCs w:val="28"/>
          <w:lang w:val="vi-VN"/>
        </w:rPr>
        <w:t xml:space="preserve">Điều </w:t>
      </w:r>
      <w:r w:rsidR="00FB1A22" w:rsidRPr="004E3F7F">
        <w:rPr>
          <w:rFonts w:ascii="Times New Roman" w:hAnsi="Times New Roman" w:cs="Times New Roman"/>
          <w:b/>
          <w:bCs/>
          <w:color w:val="auto"/>
          <w:sz w:val="28"/>
          <w:szCs w:val="28"/>
          <w:lang w:val="vi-VN"/>
        </w:rPr>
        <w:t>1</w:t>
      </w:r>
      <w:r w:rsidR="00FB1A22" w:rsidRPr="004E3F7F">
        <w:rPr>
          <w:rFonts w:ascii="Times New Roman" w:hAnsi="Times New Roman" w:cs="Times New Roman"/>
          <w:b/>
          <w:bCs/>
          <w:color w:val="auto"/>
          <w:sz w:val="28"/>
          <w:szCs w:val="28"/>
        </w:rPr>
        <w:t>2</w:t>
      </w:r>
      <w:r w:rsidR="003F44C4" w:rsidRPr="004E3F7F">
        <w:rPr>
          <w:rFonts w:ascii="Times New Roman" w:hAnsi="Times New Roman" w:cs="Times New Roman"/>
          <w:b/>
          <w:bCs/>
          <w:color w:val="auto"/>
          <w:sz w:val="28"/>
          <w:szCs w:val="28"/>
          <w:lang w:val="vi-VN"/>
        </w:rPr>
        <w:t xml:space="preserve">. </w:t>
      </w:r>
      <w:r w:rsidRPr="004E3F7F">
        <w:rPr>
          <w:rFonts w:ascii="Times New Roman" w:hAnsi="Times New Roman" w:cs="Times New Roman"/>
          <w:b/>
          <w:bCs/>
          <w:color w:val="auto"/>
          <w:sz w:val="28"/>
          <w:szCs w:val="28"/>
          <w:lang w:val="vi-VN"/>
        </w:rPr>
        <w:t xml:space="preserve">Danh hiệu </w:t>
      </w:r>
      <w:r w:rsidR="00DD4497" w:rsidRPr="004E3F7F">
        <w:rPr>
          <w:rFonts w:ascii="Times New Roman" w:hAnsi="Times New Roman" w:cs="Times New Roman"/>
          <w:b/>
          <w:bCs/>
          <w:color w:val="auto"/>
          <w:sz w:val="28"/>
          <w:szCs w:val="28"/>
          <w:lang w:val="vi-VN"/>
        </w:rPr>
        <w:t>“T</w:t>
      </w:r>
      <w:r w:rsidRPr="004E3F7F">
        <w:rPr>
          <w:rFonts w:ascii="Times New Roman" w:hAnsi="Times New Roman" w:cs="Times New Roman"/>
          <w:b/>
          <w:bCs/>
          <w:color w:val="auto"/>
          <w:sz w:val="28"/>
          <w:szCs w:val="28"/>
          <w:lang w:val="vi-VN"/>
        </w:rPr>
        <w:t xml:space="preserve">ập thể lao động xuất </w:t>
      </w:r>
      <w:r w:rsidR="00DD4497" w:rsidRPr="004E3F7F">
        <w:rPr>
          <w:rFonts w:ascii="Times New Roman" w:hAnsi="Times New Roman" w:cs="Times New Roman"/>
          <w:b/>
          <w:bCs/>
          <w:color w:val="auto"/>
          <w:sz w:val="28"/>
          <w:szCs w:val="28"/>
          <w:lang w:val="vi-VN"/>
        </w:rPr>
        <w:t>sắc”</w:t>
      </w:r>
    </w:p>
    <w:p w14:paraId="2D42B304" w14:textId="64976BAA" w:rsidR="008F0B68" w:rsidRPr="004E3F7F" w:rsidRDefault="008F0B68" w:rsidP="00AD4EAE">
      <w:pPr>
        <w:pStyle w:val="Nidung"/>
        <w:spacing w:before="120" w:after="0" w:line="380" w:lineRule="exact"/>
        <w:ind w:firstLine="562"/>
        <w:jc w:val="both"/>
        <w:rPr>
          <w:rFonts w:ascii="Times New Roman" w:hAnsi="Times New Roman" w:cs="Times New Roman"/>
          <w:color w:val="auto"/>
          <w:sz w:val="28"/>
          <w:szCs w:val="28"/>
          <w:lang w:val="vi-VN"/>
        </w:rPr>
      </w:pPr>
      <w:r w:rsidRPr="004E3F7F">
        <w:rPr>
          <w:rFonts w:ascii="Times New Roman" w:hAnsi="Times New Roman" w:cs="Times New Roman"/>
          <w:color w:val="auto"/>
          <w:sz w:val="28"/>
          <w:szCs w:val="28"/>
          <w:lang w:val="vi-VN"/>
        </w:rPr>
        <w:t xml:space="preserve">Danh hiệu “Tập thể lao động xuất sắc” </w:t>
      </w:r>
      <w:r w:rsidR="00270DE8" w:rsidRPr="004E3F7F">
        <w:rPr>
          <w:rFonts w:ascii="Times New Roman" w:hAnsi="Times New Roman" w:cs="Times New Roman"/>
          <w:color w:val="auto"/>
          <w:sz w:val="28"/>
          <w:szCs w:val="28"/>
          <w:lang w:val="vi-VN"/>
        </w:rPr>
        <w:t xml:space="preserve">để </w:t>
      </w:r>
      <w:r w:rsidRPr="004E3F7F">
        <w:rPr>
          <w:rFonts w:ascii="Times New Roman" w:hAnsi="Times New Roman" w:cs="Times New Roman"/>
          <w:color w:val="auto"/>
          <w:sz w:val="28"/>
          <w:szCs w:val="28"/>
          <w:lang w:val="vi-VN"/>
        </w:rPr>
        <w:t>tặng hằng năm cho tập thể đạt các tiêu chuẩn sau đây:</w:t>
      </w:r>
    </w:p>
    <w:p w14:paraId="72DA5C8B" w14:textId="419B76E4" w:rsidR="008F0B68" w:rsidRPr="004E3F7F" w:rsidRDefault="000802CB" w:rsidP="00AD4EAE">
      <w:pPr>
        <w:pStyle w:val="Nidung"/>
        <w:spacing w:before="120" w:after="0" w:line="380" w:lineRule="exact"/>
        <w:ind w:firstLine="562"/>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1.</w:t>
      </w:r>
      <w:r w:rsidR="008F0B68" w:rsidRPr="004E3F7F">
        <w:rPr>
          <w:rFonts w:ascii="Times New Roman" w:hAnsi="Times New Roman" w:cs="Times New Roman"/>
          <w:color w:val="auto"/>
          <w:sz w:val="28"/>
          <w:szCs w:val="28"/>
          <w:lang w:val="vi-VN"/>
        </w:rPr>
        <w:t xml:space="preserve"> Hoàn thành xuất sắc nhiệm vụ được giao;</w:t>
      </w:r>
    </w:p>
    <w:p w14:paraId="3E1D3443" w14:textId="042CD3FC" w:rsidR="008F0B68" w:rsidRPr="004E3F7F" w:rsidRDefault="000802CB" w:rsidP="00AD4EAE">
      <w:pPr>
        <w:pStyle w:val="Nidung"/>
        <w:spacing w:before="120" w:after="0" w:line="380" w:lineRule="exact"/>
        <w:ind w:firstLine="562"/>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2.</w:t>
      </w:r>
      <w:r w:rsidR="008F0B68" w:rsidRPr="004E3F7F">
        <w:rPr>
          <w:rFonts w:ascii="Times New Roman" w:hAnsi="Times New Roman" w:cs="Times New Roman"/>
          <w:color w:val="auto"/>
          <w:sz w:val="28"/>
          <w:szCs w:val="28"/>
          <w:lang w:val="vi-VN"/>
        </w:rPr>
        <w:t xml:space="preserve"> Tích cực tham gia phong trào thi đua thường xuyên, thiết thực, hiệu quả;</w:t>
      </w:r>
    </w:p>
    <w:p w14:paraId="016ABA3F" w14:textId="4CA6D933" w:rsidR="008F0B68" w:rsidRPr="004E3F7F" w:rsidRDefault="000802CB" w:rsidP="00AD4EAE">
      <w:pPr>
        <w:pStyle w:val="Nidung"/>
        <w:spacing w:before="120" w:after="0" w:line="380" w:lineRule="exact"/>
        <w:ind w:firstLine="562"/>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3.</w:t>
      </w:r>
      <w:r w:rsidR="008F0B68" w:rsidRPr="004E3F7F">
        <w:rPr>
          <w:rFonts w:ascii="Times New Roman" w:hAnsi="Times New Roman" w:cs="Times New Roman"/>
          <w:color w:val="auto"/>
          <w:sz w:val="28"/>
          <w:szCs w:val="28"/>
          <w:lang w:val="vi-VN"/>
        </w:rPr>
        <w:t xml:space="preserve"> Có 100% cá nhân trong </w:t>
      </w:r>
      <w:r w:rsidR="00FB10C1" w:rsidRPr="004E3F7F">
        <w:rPr>
          <w:rFonts w:ascii="Times New Roman" w:hAnsi="Times New Roman" w:cs="Times New Roman"/>
          <w:color w:val="auto"/>
          <w:sz w:val="28"/>
          <w:szCs w:val="28"/>
          <w:lang w:val="vi-VN"/>
        </w:rPr>
        <w:t>Thường trực Hội đồng Dân tộc, Thường trực Ủy ban, Ban thuộc Ủy ban Thường vụ Quốc hội</w:t>
      </w:r>
      <w:r w:rsidR="008F0B68" w:rsidRPr="004E3F7F">
        <w:rPr>
          <w:rFonts w:ascii="Times New Roman" w:hAnsi="Times New Roman" w:cs="Times New Roman"/>
          <w:color w:val="auto"/>
          <w:sz w:val="28"/>
          <w:szCs w:val="28"/>
          <w:lang w:val="vi-VN"/>
        </w:rPr>
        <w:t xml:space="preserve"> hoàn thành nhiệm vụ được giao, trong đó có ít nhất </w:t>
      </w:r>
      <w:r w:rsidR="00E25DE4">
        <w:rPr>
          <w:rFonts w:ascii="Times New Roman" w:hAnsi="Times New Roman" w:cs="Times New Roman"/>
          <w:color w:val="auto"/>
          <w:sz w:val="28"/>
          <w:szCs w:val="28"/>
          <w:lang w:val="vi-VN"/>
        </w:rPr>
        <w:t xml:space="preserve">là </w:t>
      </w:r>
      <w:r w:rsidR="008F0B68" w:rsidRPr="004E3F7F">
        <w:rPr>
          <w:rFonts w:ascii="Times New Roman" w:hAnsi="Times New Roman" w:cs="Times New Roman"/>
          <w:color w:val="auto"/>
          <w:sz w:val="28"/>
          <w:szCs w:val="28"/>
          <w:lang w:val="vi-VN"/>
        </w:rPr>
        <w:t>70% cá nhân đạt danh hiệu “Lao động tiên tiến”;</w:t>
      </w:r>
    </w:p>
    <w:p w14:paraId="7677B66F" w14:textId="37E744FB" w:rsidR="008F0B68" w:rsidRPr="004E3F7F" w:rsidRDefault="000802CB" w:rsidP="00AD4EAE">
      <w:pPr>
        <w:pStyle w:val="Nidung"/>
        <w:spacing w:before="120" w:after="0" w:line="380" w:lineRule="exact"/>
        <w:ind w:firstLine="562"/>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4.</w:t>
      </w:r>
      <w:r w:rsidR="008F0B68" w:rsidRPr="004E3F7F">
        <w:rPr>
          <w:rFonts w:ascii="Times New Roman" w:hAnsi="Times New Roman" w:cs="Times New Roman"/>
          <w:color w:val="auto"/>
          <w:sz w:val="28"/>
          <w:szCs w:val="28"/>
          <w:lang w:val="vi-VN"/>
        </w:rPr>
        <w:t xml:space="preserve"> Có cá nhân đạt danh hiệu “Chiến sĩ thi đua cơ sở”;</w:t>
      </w:r>
    </w:p>
    <w:p w14:paraId="699EBF54" w14:textId="3E4E27A7" w:rsidR="008F0B68" w:rsidRPr="004E3F7F" w:rsidRDefault="000802CB" w:rsidP="00AD4EAE">
      <w:pPr>
        <w:pStyle w:val="Nidung"/>
        <w:spacing w:before="120" w:after="0" w:line="380" w:lineRule="exact"/>
        <w:ind w:firstLine="562"/>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5.</w:t>
      </w:r>
      <w:r w:rsidR="008F0B68" w:rsidRPr="004E3F7F">
        <w:rPr>
          <w:rFonts w:ascii="Times New Roman" w:hAnsi="Times New Roman" w:cs="Times New Roman"/>
          <w:color w:val="auto"/>
          <w:sz w:val="28"/>
          <w:szCs w:val="28"/>
          <w:lang w:val="vi-VN"/>
        </w:rPr>
        <w:t xml:space="preserve"> Nội bộ đoàn kết, gương mẫu chấp hành tốt chủ trương của Đảng, chính sách, pháp luật của Nhà nước.</w:t>
      </w:r>
    </w:p>
    <w:p w14:paraId="600A259A" w14:textId="1E102362" w:rsidR="00AB749E" w:rsidRPr="004E3F7F" w:rsidRDefault="00AB749E" w:rsidP="00AD4EAE">
      <w:pPr>
        <w:pStyle w:val="Nidung"/>
        <w:spacing w:before="120" w:after="0" w:line="380" w:lineRule="exact"/>
        <w:ind w:firstLine="562"/>
        <w:jc w:val="both"/>
        <w:rPr>
          <w:rFonts w:ascii="Times New Roman" w:hAnsi="Times New Roman" w:cs="Times New Roman"/>
          <w:b/>
          <w:bCs/>
          <w:color w:val="auto"/>
          <w:sz w:val="28"/>
          <w:szCs w:val="28"/>
          <w:lang w:val="vi-VN"/>
        </w:rPr>
      </w:pPr>
      <w:bookmarkStart w:id="6" w:name="dieu_28"/>
      <w:r w:rsidRPr="004E3F7F">
        <w:rPr>
          <w:rFonts w:ascii="Times New Roman" w:hAnsi="Times New Roman" w:cs="Times New Roman"/>
          <w:b/>
          <w:bCs/>
          <w:color w:val="auto"/>
          <w:sz w:val="28"/>
          <w:szCs w:val="28"/>
          <w:lang w:val="vi-VN"/>
        </w:rPr>
        <w:t xml:space="preserve">Điều </w:t>
      </w:r>
      <w:r w:rsidR="00FB1A22" w:rsidRPr="004E3F7F">
        <w:rPr>
          <w:rFonts w:ascii="Times New Roman" w:hAnsi="Times New Roman" w:cs="Times New Roman"/>
          <w:b/>
          <w:bCs/>
          <w:color w:val="auto"/>
          <w:sz w:val="28"/>
          <w:szCs w:val="28"/>
        </w:rPr>
        <w:t>13</w:t>
      </w:r>
      <w:r w:rsidR="003F44C4" w:rsidRPr="004E3F7F">
        <w:rPr>
          <w:rFonts w:ascii="Times New Roman" w:hAnsi="Times New Roman" w:cs="Times New Roman"/>
          <w:b/>
          <w:bCs/>
          <w:color w:val="auto"/>
          <w:sz w:val="28"/>
          <w:szCs w:val="28"/>
          <w:lang w:val="vi-VN"/>
        </w:rPr>
        <w:t>.</w:t>
      </w:r>
      <w:r w:rsidRPr="004E3F7F">
        <w:rPr>
          <w:rFonts w:ascii="Times New Roman" w:hAnsi="Times New Roman" w:cs="Times New Roman"/>
          <w:b/>
          <w:bCs/>
          <w:color w:val="auto"/>
          <w:sz w:val="28"/>
          <w:szCs w:val="28"/>
          <w:lang w:val="vi-VN"/>
        </w:rPr>
        <w:t xml:space="preserve"> Danh hiệu “Tập thể lao động tiên tiến”</w:t>
      </w:r>
      <w:bookmarkEnd w:id="6"/>
    </w:p>
    <w:p w14:paraId="00516F93" w14:textId="0591236F" w:rsidR="00AB749E" w:rsidRPr="004E3F7F" w:rsidRDefault="00AB749E" w:rsidP="00AD4EAE">
      <w:pPr>
        <w:pStyle w:val="Nidung"/>
        <w:spacing w:before="120" w:after="0" w:line="380" w:lineRule="exact"/>
        <w:ind w:firstLine="562"/>
        <w:jc w:val="both"/>
        <w:rPr>
          <w:rFonts w:ascii="Times New Roman" w:hAnsi="Times New Roman" w:cs="Times New Roman"/>
          <w:color w:val="auto"/>
          <w:sz w:val="28"/>
          <w:szCs w:val="28"/>
          <w:lang w:val="vi-VN"/>
        </w:rPr>
      </w:pPr>
      <w:r w:rsidRPr="004E3F7F">
        <w:rPr>
          <w:rFonts w:ascii="Times New Roman" w:hAnsi="Times New Roman" w:cs="Times New Roman"/>
          <w:color w:val="auto"/>
          <w:sz w:val="28"/>
          <w:szCs w:val="28"/>
          <w:lang w:val="vi-VN"/>
        </w:rPr>
        <w:t>Danh hiệu “Tập thể lao động tiên tiến” để tặng hằng năm cho tập thể đạt các tiêu chuẩn sau đây:</w:t>
      </w:r>
    </w:p>
    <w:p w14:paraId="4F31F9B9" w14:textId="5CEF415A" w:rsidR="00AB749E" w:rsidRPr="004E3F7F" w:rsidRDefault="00AB749E" w:rsidP="00AD4EAE">
      <w:pPr>
        <w:pStyle w:val="Nidung"/>
        <w:spacing w:before="120" w:after="0" w:line="380" w:lineRule="exact"/>
        <w:ind w:firstLine="562"/>
        <w:jc w:val="both"/>
        <w:rPr>
          <w:rFonts w:ascii="Times New Roman" w:hAnsi="Times New Roman" w:cs="Times New Roman"/>
          <w:color w:val="auto"/>
          <w:sz w:val="28"/>
          <w:szCs w:val="28"/>
          <w:lang w:val="vi-VN"/>
        </w:rPr>
      </w:pPr>
      <w:r w:rsidRPr="004E3F7F">
        <w:rPr>
          <w:rFonts w:ascii="Times New Roman" w:hAnsi="Times New Roman" w:cs="Times New Roman"/>
          <w:color w:val="auto"/>
          <w:sz w:val="28"/>
          <w:szCs w:val="28"/>
          <w:lang w:val="vi-VN"/>
        </w:rPr>
        <w:t>1. Hoàn thành tốt nhiệm vụ được giao;</w:t>
      </w:r>
    </w:p>
    <w:p w14:paraId="4B460533" w14:textId="690F5E67" w:rsidR="00AB749E" w:rsidRPr="004E3F7F" w:rsidRDefault="00AB749E" w:rsidP="00AD4EAE">
      <w:pPr>
        <w:pStyle w:val="Nidung"/>
        <w:spacing w:before="120" w:after="0" w:line="380" w:lineRule="exact"/>
        <w:ind w:firstLine="562"/>
        <w:jc w:val="both"/>
        <w:rPr>
          <w:rFonts w:ascii="Times New Roman" w:hAnsi="Times New Roman" w:cs="Times New Roman"/>
          <w:color w:val="auto"/>
          <w:sz w:val="28"/>
          <w:szCs w:val="28"/>
          <w:lang w:val="vi-VN"/>
        </w:rPr>
      </w:pPr>
      <w:r w:rsidRPr="004E3F7F">
        <w:rPr>
          <w:rFonts w:ascii="Times New Roman" w:hAnsi="Times New Roman" w:cs="Times New Roman"/>
          <w:color w:val="auto"/>
          <w:sz w:val="28"/>
          <w:szCs w:val="28"/>
          <w:lang w:val="vi-VN"/>
        </w:rPr>
        <w:t>2. Tham gia phong trào thi đua thường xuyên, thiết thực, hiệu quả;</w:t>
      </w:r>
    </w:p>
    <w:p w14:paraId="58425955" w14:textId="48D8A998" w:rsidR="00AB749E" w:rsidRPr="004E3F7F" w:rsidRDefault="00AB749E">
      <w:pPr>
        <w:pStyle w:val="Nidung"/>
        <w:spacing w:before="120" w:after="0" w:line="360" w:lineRule="exact"/>
        <w:ind w:firstLine="567"/>
        <w:jc w:val="both"/>
        <w:rPr>
          <w:rFonts w:ascii="Times New Roman" w:hAnsi="Times New Roman" w:cs="Times New Roman"/>
          <w:color w:val="auto"/>
          <w:sz w:val="28"/>
          <w:szCs w:val="28"/>
          <w:lang w:val="vi-VN"/>
        </w:rPr>
      </w:pPr>
      <w:r w:rsidRPr="004E3F7F">
        <w:rPr>
          <w:rFonts w:ascii="Times New Roman" w:hAnsi="Times New Roman" w:cs="Times New Roman"/>
          <w:color w:val="auto"/>
          <w:sz w:val="28"/>
          <w:szCs w:val="28"/>
          <w:lang w:val="vi-VN"/>
        </w:rPr>
        <w:t xml:space="preserve">3. Có ít nhất </w:t>
      </w:r>
      <w:r w:rsidR="002F1A0C">
        <w:rPr>
          <w:rFonts w:ascii="Times New Roman" w:hAnsi="Times New Roman" w:cs="Times New Roman"/>
          <w:color w:val="auto"/>
          <w:sz w:val="28"/>
          <w:szCs w:val="28"/>
          <w:lang w:val="vi-VN"/>
        </w:rPr>
        <w:t xml:space="preserve">là </w:t>
      </w:r>
      <w:r w:rsidRPr="004E3F7F">
        <w:rPr>
          <w:rFonts w:ascii="Times New Roman" w:hAnsi="Times New Roman" w:cs="Times New Roman"/>
          <w:color w:val="auto"/>
          <w:sz w:val="28"/>
          <w:szCs w:val="28"/>
          <w:lang w:val="vi-VN"/>
        </w:rPr>
        <w:t xml:space="preserve">70% cá nhân trong </w:t>
      </w:r>
      <w:r w:rsidR="0007647C" w:rsidRPr="004E3F7F">
        <w:rPr>
          <w:rFonts w:ascii="Times New Roman" w:hAnsi="Times New Roman" w:cs="Times New Roman"/>
          <w:color w:val="auto"/>
          <w:sz w:val="28"/>
          <w:szCs w:val="28"/>
          <w:lang w:val="vi-VN"/>
        </w:rPr>
        <w:t>Thường trực Hội đồng Dân tộc, Thường trực Ủy ban,</w:t>
      </w:r>
      <w:r w:rsidR="00081AA6" w:rsidRPr="004E3F7F">
        <w:rPr>
          <w:rFonts w:ascii="Times New Roman" w:hAnsi="Times New Roman" w:cs="Times New Roman"/>
          <w:color w:val="auto"/>
          <w:sz w:val="28"/>
          <w:szCs w:val="28"/>
          <w:lang w:val="vi-VN"/>
        </w:rPr>
        <w:t xml:space="preserve"> </w:t>
      </w:r>
      <w:r w:rsidR="0007647C" w:rsidRPr="004E3F7F">
        <w:rPr>
          <w:rFonts w:ascii="Times New Roman" w:hAnsi="Times New Roman" w:cs="Times New Roman"/>
          <w:color w:val="auto"/>
          <w:sz w:val="28"/>
          <w:szCs w:val="28"/>
          <w:lang w:val="vi-VN"/>
        </w:rPr>
        <w:t>Ban thuộc Ủy ban Thường vụ Quốc hội</w:t>
      </w:r>
      <w:r w:rsidRPr="004E3F7F">
        <w:rPr>
          <w:rFonts w:ascii="Times New Roman" w:hAnsi="Times New Roman" w:cs="Times New Roman"/>
          <w:color w:val="auto"/>
          <w:sz w:val="28"/>
          <w:szCs w:val="28"/>
          <w:lang w:val="vi-VN"/>
        </w:rPr>
        <w:t xml:space="preserve"> đạt danh hiệu “Lao động tiên tiến” và không có cá nhân bị kỷ luật từ hình thức cảnh cáo trở lên;</w:t>
      </w:r>
    </w:p>
    <w:p w14:paraId="0469E9A0" w14:textId="44D06AD1" w:rsidR="00AB749E" w:rsidRPr="004E3F7F" w:rsidRDefault="00AB749E">
      <w:pPr>
        <w:pStyle w:val="Nidung"/>
        <w:spacing w:before="120" w:after="0" w:line="360" w:lineRule="exact"/>
        <w:ind w:firstLine="567"/>
        <w:jc w:val="both"/>
        <w:rPr>
          <w:rFonts w:ascii="Times New Roman" w:hAnsi="Times New Roman" w:cs="Times New Roman"/>
          <w:color w:val="auto"/>
          <w:sz w:val="28"/>
          <w:szCs w:val="28"/>
          <w:lang w:val="vi-VN"/>
        </w:rPr>
      </w:pPr>
      <w:r w:rsidRPr="004E3F7F">
        <w:rPr>
          <w:rFonts w:ascii="Times New Roman" w:hAnsi="Times New Roman" w:cs="Times New Roman"/>
          <w:color w:val="auto"/>
          <w:sz w:val="28"/>
          <w:szCs w:val="28"/>
          <w:lang w:val="vi-VN"/>
        </w:rPr>
        <w:t>4. Nội bộ đoàn kết, chấp hành tốt chủ trương của Đảng, chính sách, pháp luật của Nhà nước.</w:t>
      </w:r>
    </w:p>
    <w:p w14:paraId="2E5509DB" w14:textId="77777777" w:rsidR="00DB637E" w:rsidRPr="00AD4EAE" w:rsidRDefault="00DB637E" w:rsidP="00AD4EAE">
      <w:pPr>
        <w:pStyle w:val="Nidung"/>
        <w:shd w:val="clear" w:color="auto" w:fill="FFFFFF"/>
        <w:tabs>
          <w:tab w:val="left" w:pos="1134"/>
        </w:tabs>
        <w:spacing w:after="0" w:line="360" w:lineRule="exact"/>
        <w:jc w:val="center"/>
        <w:rPr>
          <w:rFonts w:ascii="Times New Roman" w:eastAsia="Times New Roman" w:hAnsi="Times New Roman" w:cs="Times New Roman"/>
          <w:b/>
          <w:bCs/>
          <w:color w:val="auto"/>
          <w:sz w:val="18"/>
          <w:szCs w:val="28"/>
          <w:lang w:val="de-DE"/>
        </w:rPr>
      </w:pPr>
    </w:p>
    <w:p w14:paraId="472AFD50" w14:textId="2D764C2C" w:rsidR="007E586E" w:rsidRPr="004E3F7F" w:rsidRDefault="00A45380">
      <w:pPr>
        <w:pStyle w:val="Nidung"/>
        <w:shd w:val="clear" w:color="auto" w:fill="FFFFFF"/>
        <w:tabs>
          <w:tab w:val="left" w:pos="1134"/>
        </w:tabs>
        <w:spacing w:before="120" w:after="0" w:line="360" w:lineRule="exact"/>
        <w:jc w:val="center"/>
        <w:rPr>
          <w:rFonts w:ascii="Times New Roman" w:eastAsia="Times New Roman" w:hAnsi="Times New Roman" w:cs="Times New Roman"/>
          <w:b/>
          <w:bCs/>
          <w:color w:val="auto"/>
          <w:sz w:val="28"/>
          <w:szCs w:val="28"/>
          <w:lang w:val="vi-VN"/>
        </w:rPr>
      </w:pPr>
      <w:r w:rsidRPr="004E3F7F">
        <w:rPr>
          <w:rFonts w:ascii="Times New Roman" w:eastAsia="Times New Roman" w:hAnsi="Times New Roman" w:cs="Times New Roman"/>
          <w:b/>
          <w:bCs/>
          <w:color w:val="auto"/>
          <w:sz w:val="28"/>
          <w:szCs w:val="28"/>
          <w:lang w:val="de-DE"/>
        </w:rPr>
        <w:t>C</w:t>
      </w:r>
      <w:r w:rsidR="00270DE8" w:rsidRPr="004E3F7F">
        <w:rPr>
          <w:rFonts w:ascii="Times New Roman" w:eastAsia="Times New Roman" w:hAnsi="Times New Roman" w:cs="Times New Roman"/>
          <w:b/>
          <w:bCs/>
          <w:color w:val="auto"/>
          <w:sz w:val="28"/>
          <w:szCs w:val="28"/>
          <w:lang w:val="de-DE"/>
        </w:rPr>
        <w:t>hương</w:t>
      </w:r>
      <w:r w:rsidRPr="004E3F7F">
        <w:rPr>
          <w:rFonts w:ascii="Times New Roman" w:eastAsia="Times New Roman" w:hAnsi="Times New Roman" w:cs="Times New Roman"/>
          <w:b/>
          <w:bCs/>
          <w:color w:val="auto"/>
          <w:sz w:val="28"/>
          <w:szCs w:val="28"/>
          <w:lang w:val="vi-VN"/>
        </w:rPr>
        <w:t xml:space="preserve"> III</w:t>
      </w:r>
    </w:p>
    <w:p w14:paraId="400FD99D" w14:textId="77777777" w:rsidR="00B11644" w:rsidRDefault="00A04F8E">
      <w:pPr>
        <w:pStyle w:val="Nidung"/>
        <w:shd w:val="clear" w:color="auto" w:fill="FFFFFF"/>
        <w:tabs>
          <w:tab w:val="left" w:pos="1134"/>
        </w:tabs>
        <w:spacing w:before="120" w:after="0" w:line="360" w:lineRule="exact"/>
        <w:jc w:val="center"/>
        <w:rPr>
          <w:rFonts w:ascii="Times New Roman" w:eastAsia="Times New Roman" w:hAnsi="Times New Roman" w:cs="Times New Roman"/>
          <w:b/>
          <w:bCs/>
          <w:color w:val="auto"/>
          <w:sz w:val="28"/>
          <w:szCs w:val="28"/>
          <w:lang w:val="vi-VN"/>
        </w:rPr>
      </w:pPr>
      <w:r w:rsidRPr="004E3F7F">
        <w:rPr>
          <w:rFonts w:ascii="Times New Roman" w:eastAsia="Times New Roman" w:hAnsi="Times New Roman" w:cs="Times New Roman"/>
          <w:b/>
          <w:bCs/>
          <w:color w:val="auto"/>
          <w:sz w:val="28"/>
          <w:szCs w:val="28"/>
          <w:lang w:val="vi-VN"/>
        </w:rPr>
        <w:t xml:space="preserve">HÌNH THỨC, </w:t>
      </w:r>
      <w:r w:rsidR="00F96321" w:rsidRPr="004E3F7F">
        <w:rPr>
          <w:rFonts w:ascii="Times New Roman" w:eastAsia="Times New Roman" w:hAnsi="Times New Roman" w:cs="Times New Roman"/>
          <w:b/>
          <w:bCs/>
          <w:color w:val="auto"/>
          <w:sz w:val="28"/>
          <w:szCs w:val="28"/>
          <w:lang w:val="vi-VN"/>
        </w:rPr>
        <w:t xml:space="preserve">ĐỐI TƯỢNG </w:t>
      </w:r>
    </w:p>
    <w:p w14:paraId="76C4C1BA" w14:textId="46C2F3CD" w:rsidR="00A45380" w:rsidRDefault="00A45380">
      <w:pPr>
        <w:pStyle w:val="Nidung"/>
        <w:shd w:val="clear" w:color="auto" w:fill="FFFFFF"/>
        <w:tabs>
          <w:tab w:val="left" w:pos="1134"/>
        </w:tabs>
        <w:spacing w:before="120" w:after="0" w:line="360" w:lineRule="exact"/>
        <w:jc w:val="center"/>
        <w:rPr>
          <w:rFonts w:ascii="Times New Roman" w:eastAsia="Times New Roman" w:hAnsi="Times New Roman" w:cs="Times New Roman"/>
          <w:b/>
          <w:bCs/>
          <w:color w:val="auto"/>
          <w:sz w:val="28"/>
          <w:szCs w:val="28"/>
          <w:lang w:val="vi-VN"/>
        </w:rPr>
      </w:pPr>
      <w:r w:rsidRPr="004E3F7F">
        <w:rPr>
          <w:rFonts w:ascii="Times New Roman" w:eastAsia="Times New Roman" w:hAnsi="Times New Roman" w:cs="Times New Roman"/>
          <w:b/>
          <w:bCs/>
          <w:color w:val="auto"/>
          <w:sz w:val="28"/>
          <w:szCs w:val="28"/>
          <w:lang w:val="vi-VN"/>
        </w:rPr>
        <w:t>VÀ TIÊU CHUẨN KHEN THƯỞNG</w:t>
      </w:r>
    </w:p>
    <w:p w14:paraId="1CAA4257" w14:textId="77777777" w:rsidR="00DB637E" w:rsidRPr="004E3F7F" w:rsidRDefault="00DB637E">
      <w:pPr>
        <w:pStyle w:val="Nidung"/>
        <w:shd w:val="clear" w:color="auto" w:fill="FFFFFF"/>
        <w:tabs>
          <w:tab w:val="left" w:pos="1134"/>
        </w:tabs>
        <w:spacing w:before="120" w:after="0" w:line="360" w:lineRule="exact"/>
        <w:jc w:val="center"/>
        <w:rPr>
          <w:rFonts w:ascii="Times New Roman" w:hAnsi="Times New Roman" w:cs="Times New Roman"/>
          <w:b/>
          <w:bCs/>
          <w:color w:val="auto"/>
          <w:spacing w:val="-6"/>
          <w:sz w:val="28"/>
          <w:szCs w:val="28"/>
          <w:lang w:val="vi-VN"/>
        </w:rPr>
      </w:pPr>
    </w:p>
    <w:p w14:paraId="328A88F6" w14:textId="46114249" w:rsidR="00A04F8E" w:rsidRPr="004E3F7F" w:rsidRDefault="00A04F8E">
      <w:pPr>
        <w:pStyle w:val="Nidung"/>
        <w:spacing w:before="120" w:after="0" w:line="360" w:lineRule="exact"/>
        <w:ind w:firstLine="567"/>
        <w:jc w:val="both"/>
        <w:outlineLvl w:val="0"/>
        <w:rPr>
          <w:rFonts w:ascii="Times New Roman" w:hAnsi="Times New Roman" w:cs="Times New Roman"/>
          <w:b/>
          <w:bCs/>
          <w:color w:val="auto"/>
          <w:sz w:val="28"/>
          <w:szCs w:val="28"/>
          <w:lang w:val="vi-VN"/>
        </w:rPr>
      </w:pPr>
      <w:r w:rsidRPr="004E3F7F">
        <w:rPr>
          <w:rFonts w:ascii="Times New Roman" w:hAnsi="Times New Roman" w:cs="Times New Roman"/>
          <w:b/>
          <w:bCs/>
          <w:color w:val="auto"/>
          <w:sz w:val="28"/>
          <w:szCs w:val="28"/>
          <w:lang w:val="vi-VN"/>
        </w:rPr>
        <w:t xml:space="preserve">Điều </w:t>
      </w:r>
      <w:r w:rsidR="00FB1A22" w:rsidRPr="004E3F7F">
        <w:rPr>
          <w:rFonts w:ascii="Times New Roman" w:hAnsi="Times New Roman" w:cs="Times New Roman"/>
          <w:b/>
          <w:bCs/>
          <w:color w:val="auto"/>
          <w:sz w:val="28"/>
          <w:szCs w:val="28"/>
        </w:rPr>
        <w:t>14</w:t>
      </w:r>
      <w:r w:rsidR="00F01C9A" w:rsidRPr="004E3F7F">
        <w:rPr>
          <w:rFonts w:ascii="Times New Roman" w:hAnsi="Times New Roman" w:cs="Times New Roman"/>
          <w:b/>
          <w:bCs/>
          <w:color w:val="auto"/>
          <w:sz w:val="28"/>
          <w:szCs w:val="28"/>
        </w:rPr>
        <w:t>.</w:t>
      </w:r>
      <w:r w:rsidRPr="004E3F7F">
        <w:rPr>
          <w:rFonts w:ascii="Times New Roman" w:hAnsi="Times New Roman" w:cs="Times New Roman"/>
          <w:b/>
          <w:bCs/>
          <w:color w:val="auto"/>
          <w:sz w:val="28"/>
          <w:szCs w:val="28"/>
          <w:lang w:val="vi-VN"/>
        </w:rPr>
        <w:t xml:space="preserve"> </w:t>
      </w:r>
      <w:r w:rsidR="00671A10" w:rsidRPr="004E3F7F">
        <w:rPr>
          <w:rFonts w:ascii="Times New Roman" w:eastAsia="Times New Roman" w:hAnsi="Times New Roman" w:cs="Times New Roman"/>
          <w:b/>
          <w:bCs/>
          <w:color w:val="auto"/>
          <w:sz w:val="28"/>
          <w:szCs w:val="28"/>
          <w:bdr w:val="none" w:sz="0" w:space="0" w:color="auto"/>
        </w:rPr>
        <w:t>Các h</w:t>
      </w:r>
      <w:r w:rsidRPr="004E3F7F">
        <w:rPr>
          <w:rFonts w:ascii="Times New Roman" w:hAnsi="Times New Roman" w:cs="Times New Roman"/>
          <w:b/>
          <w:bCs/>
          <w:color w:val="auto"/>
          <w:sz w:val="28"/>
          <w:szCs w:val="28"/>
          <w:lang w:val="vi-VN"/>
        </w:rPr>
        <w:t>ình thức khen thưởng</w:t>
      </w:r>
      <w:r w:rsidR="005411AE" w:rsidRPr="004E3F7F">
        <w:rPr>
          <w:rFonts w:ascii="Times New Roman" w:hAnsi="Times New Roman" w:cs="Times New Roman"/>
          <w:b/>
          <w:bCs/>
          <w:color w:val="auto"/>
          <w:sz w:val="28"/>
          <w:szCs w:val="28"/>
          <w:lang w:val="vi-VN"/>
        </w:rPr>
        <w:t xml:space="preserve"> của Ủy ban Thường vụ Quốc hội</w:t>
      </w:r>
    </w:p>
    <w:p w14:paraId="6525BC03" w14:textId="43E254E2" w:rsidR="00675826" w:rsidRPr="004E3F7F" w:rsidRDefault="005411AE">
      <w:pPr>
        <w:pStyle w:val="Nidung"/>
        <w:shd w:val="clear" w:color="auto" w:fill="FFFFFF"/>
        <w:tabs>
          <w:tab w:val="left" w:pos="1134"/>
        </w:tabs>
        <w:spacing w:before="120" w:after="0" w:line="360" w:lineRule="exact"/>
        <w:ind w:firstLine="567"/>
        <w:jc w:val="both"/>
        <w:rPr>
          <w:rFonts w:ascii="Times New Roman" w:hAnsi="Times New Roman" w:cs="Times New Roman"/>
          <w:color w:val="auto"/>
          <w:sz w:val="28"/>
          <w:szCs w:val="28"/>
          <w:lang w:val="de-DE"/>
        </w:rPr>
      </w:pPr>
      <w:r w:rsidRPr="004E3F7F">
        <w:rPr>
          <w:rFonts w:ascii="Times New Roman" w:eastAsia="Times New Roman" w:hAnsi="Times New Roman" w:cs="Times New Roman"/>
          <w:color w:val="auto"/>
          <w:sz w:val="28"/>
          <w:szCs w:val="28"/>
          <w:lang w:val="de-DE"/>
        </w:rPr>
        <w:t>1</w:t>
      </w:r>
      <w:r w:rsidR="008376DB">
        <w:rPr>
          <w:rFonts w:eastAsia="Times New Roman"/>
          <w:color w:val="auto"/>
          <w:sz w:val="28"/>
          <w:szCs w:val="28"/>
          <w:lang w:val="de-DE"/>
        </w:rPr>
        <w:t>.</w:t>
      </w:r>
      <w:r w:rsidR="00270DE8" w:rsidRPr="004E3F7F">
        <w:rPr>
          <w:rFonts w:eastAsia="Times New Roman"/>
          <w:color w:val="auto"/>
          <w:sz w:val="28"/>
          <w:szCs w:val="28"/>
          <w:lang w:val="de-DE"/>
        </w:rPr>
        <w:t xml:space="preserve"> </w:t>
      </w:r>
      <w:r w:rsidR="00675826" w:rsidRPr="004E3F7F">
        <w:rPr>
          <w:rFonts w:ascii="Times New Roman" w:eastAsia="Times New Roman" w:hAnsi="Times New Roman" w:cs="Times New Roman"/>
          <w:color w:val="auto"/>
          <w:sz w:val="28"/>
          <w:szCs w:val="28"/>
          <w:lang w:val="de-DE"/>
        </w:rPr>
        <w:t>Kỷ niệm chương “Vì sự nghiệp Quốc hội Việt Nam</w:t>
      </w:r>
      <w:r w:rsidR="00763D8F" w:rsidRPr="004E3F7F">
        <w:rPr>
          <w:rFonts w:ascii="Times New Roman" w:hAnsi="Times New Roman" w:cs="Times New Roman"/>
          <w:color w:val="auto"/>
          <w:sz w:val="28"/>
          <w:szCs w:val="28"/>
        </w:rPr>
        <w:t>”</w:t>
      </w:r>
      <w:r w:rsidR="00675826" w:rsidRPr="004E3F7F">
        <w:rPr>
          <w:rFonts w:ascii="Times New Roman" w:hAnsi="Times New Roman" w:cs="Times New Roman"/>
          <w:color w:val="auto"/>
          <w:sz w:val="28"/>
          <w:szCs w:val="28"/>
          <w:lang w:val="de-DE"/>
        </w:rPr>
        <w:t>.</w:t>
      </w:r>
    </w:p>
    <w:p w14:paraId="1CAC39CA" w14:textId="497E09C4" w:rsidR="00A04F8E" w:rsidRDefault="005411AE">
      <w:pPr>
        <w:pStyle w:val="Nidung"/>
        <w:shd w:val="clear" w:color="auto" w:fill="FFFFFF"/>
        <w:tabs>
          <w:tab w:val="left" w:pos="1134"/>
        </w:tabs>
        <w:spacing w:before="120" w:after="0" w:line="360" w:lineRule="exact"/>
        <w:ind w:firstLine="567"/>
        <w:jc w:val="both"/>
        <w:rPr>
          <w:rFonts w:ascii="Times New Roman" w:eastAsia="Times New Roman" w:hAnsi="Times New Roman" w:cs="Times New Roman"/>
          <w:color w:val="auto"/>
          <w:sz w:val="28"/>
          <w:szCs w:val="28"/>
          <w:lang w:val="de-DE"/>
        </w:rPr>
      </w:pPr>
      <w:r w:rsidRPr="004E3F7F">
        <w:rPr>
          <w:rFonts w:ascii="Times New Roman" w:eastAsia="Times New Roman" w:hAnsi="Times New Roman" w:cs="Times New Roman"/>
          <w:color w:val="auto"/>
          <w:sz w:val="28"/>
          <w:szCs w:val="28"/>
          <w:lang w:val="de-DE"/>
        </w:rPr>
        <w:t>2</w:t>
      </w:r>
      <w:r w:rsidR="008376DB">
        <w:rPr>
          <w:rFonts w:ascii="Times New Roman" w:eastAsia="Times New Roman" w:hAnsi="Times New Roman" w:cs="Times New Roman"/>
          <w:color w:val="auto"/>
          <w:sz w:val="28"/>
          <w:szCs w:val="28"/>
          <w:lang w:val="de-DE"/>
        </w:rPr>
        <w:t>.</w:t>
      </w:r>
      <w:r w:rsidR="00A04F8E" w:rsidRPr="004E3F7F">
        <w:rPr>
          <w:rFonts w:ascii="Times New Roman" w:eastAsia="Times New Roman" w:hAnsi="Times New Roman" w:cs="Times New Roman"/>
          <w:color w:val="auto"/>
          <w:sz w:val="28"/>
          <w:szCs w:val="28"/>
          <w:lang w:val="de-DE"/>
        </w:rPr>
        <w:t xml:space="preserve"> Bằng khen</w:t>
      </w:r>
      <w:r w:rsidR="00A92E86" w:rsidRPr="004E3F7F">
        <w:rPr>
          <w:rFonts w:ascii="Times New Roman" w:eastAsia="Times New Roman" w:hAnsi="Times New Roman" w:cs="Times New Roman"/>
          <w:color w:val="auto"/>
          <w:sz w:val="28"/>
          <w:szCs w:val="28"/>
          <w:lang w:val="de-DE"/>
        </w:rPr>
        <w:t>.</w:t>
      </w:r>
    </w:p>
    <w:p w14:paraId="20C701FE" w14:textId="0F12FD19" w:rsidR="003B7EF3" w:rsidRDefault="003B7EF3">
      <w:pPr>
        <w:spacing w:before="120" w:line="360" w:lineRule="exact"/>
        <w:ind w:firstLine="567"/>
        <w:jc w:val="both"/>
        <w:rPr>
          <w:b/>
          <w:sz w:val="28"/>
          <w:szCs w:val="28"/>
          <w:lang w:val="vi-VN"/>
        </w:rPr>
      </w:pPr>
      <w:r>
        <w:rPr>
          <w:b/>
          <w:sz w:val="28"/>
          <w:szCs w:val="28"/>
          <w:lang w:val="vi-VN"/>
        </w:rPr>
        <w:t xml:space="preserve">Điều 15. </w:t>
      </w:r>
      <w:r w:rsidR="00394817">
        <w:rPr>
          <w:b/>
          <w:sz w:val="28"/>
          <w:szCs w:val="28"/>
          <w:lang w:val="vi-VN"/>
        </w:rPr>
        <w:t>K</w:t>
      </w:r>
      <w:r>
        <w:rPr>
          <w:b/>
          <w:sz w:val="28"/>
          <w:szCs w:val="28"/>
          <w:lang w:val="vi-VN"/>
        </w:rPr>
        <w:t>ỷ niệm chương “Vì sự nghiệp Quốc hội Việt Nam”</w:t>
      </w:r>
    </w:p>
    <w:p w14:paraId="0DA438F4" w14:textId="668471CF" w:rsidR="003B7EF3" w:rsidRPr="00F945C2" w:rsidRDefault="003B7EF3">
      <w:pPr>
        <w:spacing w:before="120" w:line="360" w:lineRule="exact"/>
        <w:ind w:firstLine="567"/>
        <w:jc w:val="both"/>
        <w:rPr>
          <w:bCs/>
          <w:sz w:val="28"/>
          <w:szCs w:val="28"/>
          <w:lang w:val="vi-VN"/>
        </w:rPr>
      </w:pPr>
      <w:r>
        <w:rPr>
          <w:bCs/>
          <w:sz w:val="28"/>
          <w:szCs w:val="28"/>
          <w:lang w:val="vi-VN"/>
        </w:rPr>
        <w:t xml:space="preserve">Việc xét tặng </w:t>
      </w:r>
      <w:r w:rsidR="00EF580D">
        <w:rPr>
          <w:bCs/>
          <w:sz w:val="28"/>
          <w:szCs w:val="28"/>
          <w:lang w:val="vi-VN"/>
        </w:rPr>
        <w:t>K</w:t>
      </w:r>
      <w:r>
        <w:rPr>
          <w:bCs/>
          <w:sz w:val="28"/>
          <w:szCs w:val="28"/>
          <w:lang w:val="vi-VN"/>
        </w:rPr>
        <w:t xml:space="preserve">ỷ niệm chương “Vì sự nghiệp Quốc hội Việt Nam” thực hiện theo quy định của Ủy </w:t>
      </w:r>
      <w:r w:rsidR="004435F1">
        <w:rPr>
          <w:bCs/>
          <w:sz w:val="28"/>
          <w:szCs w:val="28"/>
        </w:rPr>
        <w:t>b</w:t>
      </w:r>
      <w:r>
        <w:rPr>
          <w:bCs/>
          <w:sz w:val="28"/>
          <w:szCs w:val="28"/>
          <w:lang w:val="vi-VN"/>
        </w:rPr>
        <w:t>an Thường vụ Quốc hội.</w:t>
      </w:r>
    </w:p>
    <w:p w14:paraId="34B6A82A" w14:textId="09F79E50" w:rsidR="008F0B68" w:rsidRPr="004E3F7F" w:rsidRDefault="00A45380">
      <w:pPr>
        <w:pStyle w:val="Nidung"/>
        <w:spacing w:before="120" w:after="0" w:line="360" w:lineRule="exact"/>
        <w:ind w:firstLine="567"/>
        <w:jc w:val="both"/>
        <w:outlineLvl w:val="0"/>
        <w:rPr>
          <w:rFonts w:ascii="Times New Roman" w:hAnsi="Times New Roman" w:cs="Times New Roman"/>
          <w:b/>
          <w:color w:val="auto"/>
          <w:spacing w:val="4"/>
          <w:sz w:val="28"/>
          <w:szCs w:val="28"/>
        </w:rPr>
      </w:pPr>
      <w:r w:rsidRPr="004E3F7F">
        <w:rPr>
          <w:rFonts w:ascii="Times New Roman" w:hAnsi="Times New Roman" w:cs="Times New Roman"/>
          <w:b/>
          <w:color w:val="auto"/>
          <w:spacing w:val="4"/>
          <w:sz w:val="28"/>
          <w:szCs w:val="28"/>
        </w:rPr>
        <w:t>Điều</w:t>
      </w:r>
      <w:r w:rsidRPr="004E3F7F">
        <w:rPr>
          <w:rFonts w:ascii="Times New Roman" w:hAnsi="Times New Roman" w:cs="Times New Roman"/>
          <w:b/>
          <w:color w:val="auto"/>
          <w:spacing w:val="4"/>
          <w:sz w:val="28"/>
          <w:szCs w:val="28"/>
          <w:lang w:val="vi-VN"/>
        </w:rPr>
        <w:t xml:space="preserve"> </w:t>
      </w:r>
      <w:r w:rsidR="00FB1A22" w:rsidRPr="004E3F7F">
        <w:rPr>
          <w:rFonts w:ascii="Times New Roman" w:hAnsi="Times New Roman" w:cs="Times New Roman"/>
          <w:b/>
          <w:color w:val="auto"/>
          <w:spacing w:val="4"/>
          <w:sz w:val="28"/>
          <w:szCs w:val="28"/>
          <w:lang w:val="vi-VN"/>
        </w:rPr>
        <w:t>1</w:t>
      </w:r>
      <w:r w:rsidR="003B7EF3">
        <w:rPr>
          <w:rFonts w:ascii="Times New Roman" w:hAnsi="Times New Roman" w:cs="Times New Roman"/>
          <w:b/>
          <w:color w:val="auto"/>
          <w:spacing w:val="4"/>
          <w:sz w:val="28"/>
          <w:szCs w:val="28"/>
        </w:rPr>
        <w:t>6</w:t>
      </w:r>
      <w:r w:rsidRPr="004E3F7F">
        <w:rPr>
          <w:rFonts w:ascii="Times New Roman" w:hAnsi="Times New Roman" w:cs="Times New Roman"/>
          <w:b/>
          <w:color w:val="auto"/>
          <w:spacing w:val="4"/>
          <w:sz w:val="28"/>
          <w:szCs w:val="28"/>
          <w:lang w:val="vi-VN"/>
        </w:rPr>
        <w:t xml:space="preserve">. Bằng khen </w:t>
      </w:r>
    </w:p>
    <w:p w14:paraId="7C9EB81C" w14:textId="6F47D4B7" w:rsidR="008F0B68" w:rsidRPr="004E3F7F" w:rsidRDefault="004946C7">
      <w:pPr>
        <w:pStyle w:val="Nidung"/>
        <w:spacing w:before="120" w:after="0" w:line="360" w:lineRule="exact"/>
        <w:ind w:firstLine="567"/>
        <w:jc w:val="both"/>
        <w:rPr>
          <w:rFonts w:ascii="Times New Roman" w:hAnsi="Times New Roman" w:cs="Times New Roman"/>
          <w:bCs/>
          <w:color w:val="auto"/>
          <w:spacing w:val="4"/>
          <w:sz w:val="28"/>
          <w:szCs w:val="28"/>
          <w:lang w:val="vi-VN"/>
        </w:rPr>
      </w:pPr>
      <w:r w:rsidRPr="004E3F7F">
        <w:rPr>
          <w:rFonts w:ascii="Times New Roman" w:hAnsi="Times New Roman" w:cs="Times New Roman"/>
          <w:bCs/>
          <w:color w:val="auto"/>
          <w:spacing w:val="4"/>
          <w:sz w:val="28"/>
          <w:szCs w:val="28"/>
          <w:lang w:val="vi-VN"/>
        </w:rPr>
        <w:t xml:space="preserve">1. </w:t>
      </w:r>
      <w:r w:rsidR="008F0B68" w:rsidRPr="004E3F7F">
        <w:rPr>
          <w:rFonts w:ascii="Times New Roman" w:hAnsi="Times New Roman" w:cs="Times New Roman"/>
          <w:bCs/>
          <w:color w:val="auto"/>
          <w:spacing w:val="4"/>
          <w:sz w:val="28"/>
          <w:szCs w:val="28"/>
          <w:lang w:val="vi-VN"/>
        </w:rPr>
        <w:t xml:space="preserve">Bằng khen </w:t>
      </w:r>
      <w:r w:rsidR="005411AE" w:rsidRPr="004E3F7F">
        <w:rPr>
          <w:rFonts w:ascii="Times New Roman" w:hAnsi="Times New Roman" w:cs="Times New Roman"/>
          <w:bCs/>
          <w:color w:val="auto"/>
          <w:spacing w:val="4"/>
          <w:sz w:val="28"/>
          <w:szCs w:val="28"/>
          <w:lang w:val="vi-VN"/>
        </w:rPr>
        <w:t>do</w:t>
      </w:r>
      <w:r w:rsidR="008F0B68" w:rsidRPr="004E3F7F">
        <w:rPr>
          <w:rFonts w:ascii="Times New Roman" w:hAnsi="Times New Roman" w:cs="Times New Roman"/>
          <w:bCs/>
          <w:color w:val="auto"/>
          <w:spacing w:val="4"/>
          <w:sz w:val="28"/>
          <w:szCs w:val="28"/>
          <w:lang w:val="vi-VN"/>
        </w:rPr>
        <w:t xml:space="preserve"> </w:t>
      </w:r>
      <w:r w:rsidR="00A45380" w:rsidRPr="004E3F7F">
        <w:rPr>
          <w:rFonts w:ascii="Times New Roman" w:hAnsi="Times New Roman" w:cs="Times New Roman"/>
          <w:bCs/>
          <w:color w:val="auto"/>
          <w:spacing w:val="4"/>
          <w:sz w:val="28"/>
          <w:szCs w:val="28"/>
          <w:lang w:val="vi-VN"/>
        </w:rPr>
        <w:t>Ủy ban Thường vụ Quốc hội</w:t>
      </w:r>
      <w:r w:rsidR="00A74A4A" w:rsidRPr="004E3F7F">
        <w:rPr>
          <w:rFonts w:ascii="Times New Roman" w:hAnsi="Times New Roman" w:cs="Times New Roman"/>
          <w:bCs/>
          <w:color w:val="auto"/>
          <w:spacing w:val="4"/>
          <w:sz w:val="28"/>
          <w:szCs w:val="28"/>
          <w:lang w:val="vi-VN"/>
        </w:rPr>
        <w:t xml:space="preserve"> </w:t>
      </w:r>
      <w:r w:rsidR="008F0B68" w:rsidRPr="004E3F7F">
        <w:rPr>
          <w:rFonts w:ascii="Times New Roman" w:hAnsi="Times New Roman" w:cs="Times New Roman"/>
          <w:bCs/>
          <w:color w:val="auto"/>
          <w:spacing w:val="4"/>
          <w:sz w:val="28"/>
          <w:szCs w:val="28"/>
          <w:lang w:val="vi-VN"/>
        </w:rPr>
        <w:t xml:space="preserve">tặng hoặc truy tặng cho </w:t>
      </w:r>
      <w:r w:rsidRPr="004E3F7F">
        <w:rPr>
          <w:rFonts w:ascii="Times New Roman" w:hAnsi="Times New Roman" w:cs="Times New Roman"/>
          <w:bCs/>
          <w:color w:val="auto"/>
          <w:spacing w:val="4"/>
          <w:sz w:val="28"/>
          <w:szCs w:val="28"/>
          <w:lang w:val="vi-VN"/>
        </w:rPr>
        <w:t>đ</w:t>
      </w:r>
      <w:r w:rsidRPr="004E3F7F">
        <w:rPr>
          <w:rFonts w:ascii="Times New Roman" w:hAnsi="Times New Roman" w:cs="Times New Roman"/>
          <w:bCs/>
          <w:color w:val="auto"/>
          <w:spacing w:val="4"/>
          <w:sz w:val="28"/>
          <w:szCs w:val="28"/>
        </w:rPr>
        <w:t xml:space="preserve">ại biểu Quốc hội hoạt động chuyên trách ở </w:t>
      </w:r>
      <w:r w:rsidR="00A74A4A" w:rsidRPr="004E3F7F">
        <w:rPr>
          <w:rFonts w:ascii="Times New Roman" w:hAnsi="Times New Roman" w:cs="Times New Roman"/>
          <w:bCs/>
          <w:color w:val="auto"/>
          <w:spacing w:val="4"/>
          <w:sz w:val="28"/>
          <w:szCs w:val="28"/>
        </w:rPr>
        <w:t>t</w:t>
      </w:r>
      <w:r w:rsidRPr="004E3F7F">
        <w:rPr>
          <w:rFonts w:ascii="Times New Roman" w:hAnsi="Times New Roman" w:cs="Times New Roman"/>
          <w:bCs/>
          <w:color w:val="auto"/>
          <w:spacing w:val="4"/>
          <w:sz w:val="28"/>
          <w:szCs w:val="28"/>
        </w:rPr>
        <w:t xml:space="preserve">rung ương, </w:t>
      </w:r>
      <w:r w:rsidRPr="004E3F7F">
        <w:rPr>
          <w:rFonts w:ascii="Times New Roman" w:hAnsi="Times New Roman" w:cs="Times New Roman"/>
          <w:color w:val="auto"/>
          <w:spacing w:val="-6"/>
          <w:sz w:val="28"/>
          <w:szCs w:val="28"/>
        </w:rPr>
        <w:t xml:space="preserve">Trưởng </w:t>
      </w:r>
      <w:r w:rsidR="00081AA6" w:rsidRPr="004E3F7F">
        <w:rPr>
          <w:rFonts w:ascii="Times New Roman" w:hAnsi="Times New Roman" w:cs="Times New Roman"/>
          <w:color w:val="auto"/>
          <w:spacing w:val="-6"/>
          <w:sz w:val="28"/>
          <w:szCs w:val="28"/>
        </w:rPr>
        <w:t xml:space="preserve">ban </w:t>
      </w:r>
      <w:r w:rsidRPr="004E3F7F">
        <w:rPr>
          <w:rFonts w:ascii="Times New Roman" w:hAnsi="Times New Roman" w:cs="Times New Roman"/>
          <w:color w:val="auto"/>
          <w:spacing w:val="-6"/>
          <w:sz w:val="28"/>
          <w:szCs w:val="28"/>
        </w:rPr>
        <w:t xml:space="preserve">và Phó Trưởng </w:t>
      </w:r>
      <w:r w:rsidR="00081AA6" w:rsidRPr="004E3F7F">
        <w:rPr>
          <w:rFonts w:ascii="Times New Roman" w:hAnsi="Times New Roman" w:cs="Times New Roman"/>
          <w:color w:val="auto"/>
          <w:spacing w:val="-6"/>
          <w:sz w:val="28"/>
          <w:szCs w:val="28"/>
        </w:rPr>
        <w:t xml:space="preserve">ban các Ban </w:t>
      </w:r>
      <w:r w:rsidRPr="004E3F7F">
        <w:rPr>
          <w:rFonts w:ascii="Times New Roman" w:hAnsi="Times New Roman" w:cs="Times New Roman"/>
          <w:color w:val="auto"/>
          <w:spacing w:val="-6"/>
          <w:sz w:val="28"/>
          <w:szCs w:val="28"/>
        </w:rPr>
        <w:t>thuộc</w:t>
      </w:r>
      <w:r w:rsidRPr="004E3F7F">
        <w:rPr>
          <w:rFonts w:ascii="Times New Roman" w:hAnsi="Times New Roman" w:cs="Times New Roman"/>
          <w:color w:val="auto"/>
          <w:spacing w:val="-6"/>
          <w:sz w:val="28"/>
          <w:szCs w:val="28"/>
          <w:lang w:val="vi-VN"/>
        </w:rPr>
        <w:t xml:space="preserve"> Ủy ban Thường vụ Quốc hội</w:t>
      </w:r>
      <w:r w:rsidRPr="004E3F7F">
        <w:rPr>
          <w:rFonts w:ascii="Times New Roman" w:hAnsi="Times New Roman" w:cs="Times New Roman"/>
          <w:bCs/>
          <w:color w:val="auto"/>
          <w:spacing w:val="4"/>
          <w:sz w:val="28"/>
          <w:szCs w:val="28"/>
          <w:lang w:val="vi-VN"/>
        </w:rPr>
        <w:t xml:space="preserve"> </w:t>
      </w:r>
      <w:r w:rsidR="008F0B68" w:rsidRPr="004E3F7F">
        <w:rPr>
          <w:rFonts w:ascii="Times New Roman" w:hAnsi="Times New Roman" w:cs="Times New Roman"/>
          <w:bCs/>
          <w:color w:val="auto"/>
          <w:spacing w:val="4"/>
          <w:sz w:val="28"/>
          <w:szCs w:val="28"/>
          <w:lang w:val="vi-VN"/>
        </w:rPr>
        <w:t>gương mẫu chấp hành tốt chủ trương của Đảng, chính sách, pháp luật của Nhà nước và đạt một trong các tiêu chuẩn sau đây:</w:t>
      </w:r>
    </w:p>
    <w:p w14:paraId="7009FB50" w14:textId="020F0837" w:rsidR="008F0B68" w:rsidRPr="004E3F7F" w:rsidRDefault="008F0B68">
      <w:pPr>
        <w:pStyle w:val="Nidung"/>
        <w:spacing w:before="120" w:after="0" w:line="360" w:lineRule="exact"/>
        <w:ind w:firstLine="567"/>
        <w:jc w:val="both"/>
        <w:rPr>
          <w:rFonts w:ascii="Times New Roman" w:hAnsi="Times New Roman" w:cs="Times New Roman"/>
          <w:bCs/>
          <w:color w:val="auto"/>
          <w:spacing w:val="4"/>
          <w:sz w:val="28"/>
          <w:szCs w:val="28"/>
          <w:lang w:val="vi-VN"/>
        </w:rPr>
      </w:pPr>
      <w:r w:rsidRPr="004E3F7F">
        <w:rPr>
          <w:rFonts w:ascii="Times New Roman" w:hAnsi="Times New Roman" w:cs="Times New Roman"/>
          <w:bCs/>
          <w:color w:val="auto"/>
          <w:spacing w:val="4"/>
          <w:sz w:val="28"/>
          <w:szCs w:val="28"/>
          <w:lang w:val="vi-VN"/>
        </w:rPr>
        <w:t xml:space="preserve">a) Có thành tích xuất sắc được bình xét trong phong trào thi đua do </w:t>
      </w:r>
      <w:r w:rsidR="00A45380" w:rsidRPr="004E3F7F">
        <w:rPr>
          <w:rFonts w:ascii="Times New Roman" w:hAnsi="Times New Roman" w:cs="Times New Roman"/>
          <w:bCs/>
          <w:color w:val="auto"/>
          <w:spacing w:val="4"/>
          <w:sz w:val="28"/>
          <w:szCs w:val="28"/>
          <w:lang w:val="vi-VN"/>
        </w:rPr>
        <w:t xml:space="preserve">Ủy ban Thường vụ Quốc hội </w:t>
      </w:r>
      <w:r w:rsidRPr="004E3F7F">
        <w:rPr>
          <w:rFonts w:ascii="Times New Roman" w:hAnsi="Times New Roman" w:cs="Times New Roman"/>
          <w:bCs/>
          <w:color w:val="auto"/>
          <w:spacing w:val="4"/>
          <w:sz w:val="28"/>
          <w:szCs w:val="28"/>
          <w:lang w:val="vi-VN"/>
        </w:rPr>
        <w:t>phát động;</w:t>
      </w:r>
    </w:p>
    <w:p w14:paraId="58C161F7" w14:textId="65338B09" w:rsidR="0038157D" w:rsidRDefault="008F0B68">
      <w:pPr>
        <w:pStyle w:val="Nidung"/>
        <w:spacing w:before="120" w:after="0" w:line="360" w:lineRule="exact"/>
        <w:ind w:firstLine="567"/>
        <w:jc w:val="both"/>
        <w:rPr>
          <w:rFonts w:ascii="Times New Roman" w:hAnsi="Times New Roman" w:cs="Times New Roman"/>
          <w:bCs/>
          <w:color w:val="auto"/>
          <w:spacing w:val="-6"/>
          <w:sz w:val="28"/>
          <w:szCs w:val="28"/>
          <w:lang w:val="vi-VN"/>
        </w:rPr>
      </w:pPr>
      <w:r w:rsidRPr="004E3F7F">
        <w:rPr>
          <w:rFonts w:ascii="Times New Roman" w:hAnsi="Times New Roman" w:cs="Times New Roman"/>
          <w:bCs/>
          <w:color w:val="auto"/>
          <w:spacing w:val="4"/>
          <w:sz w:val="28"/>
          <w:szCs w:val="28"/>
          <w:lang w:val="vi-VN"/>
        </w:rPr>
        <w:t xml:space="preserve">b) Lập được nhiều thành tích hoặc thành tích đột xuất, có phạm vi ảnh </w:t>
      </w:r>
      <w:r w:rsidRPr="004E3F7F">
        <w:rPr>
          <w:rFonts w:ascii="Times New Roman" w:hAnsi="Times New Roman" w:cs="Times New Roman"/>
          <w:bCs/>
          <w:color w:val="auto"/>
          <w:spacing w:val="-6"/>
          <w:sz w:val="28"/>
          <w:szCs w:val="28"/>
          <w:lang w:val="vi-VN"/>
        </w:rPr>
        <w:t xml:space="preserve">hưởng </w:t>
      </w:r>
      <w:r w:rsidR="009A1D84">
        <w:rPr>
          <w:rFonts w:ascii="Times New Roman" w:hAnsi="Times New Roman" w:cs="Times New Roman"/>
          <w:bCs/>
          <w:color w:val="auto"/>
          <w:spacing w:val="-6"/>
          <w:sz w:val="28"/>
          <w:szCs w:val="28"/>
        </w:rPr>
        <w:t>trong</w:t>
      </w:r>
      <w:r w:rsidRPr="004E3F7F">
        <w:rPr>
          <w:rFonts w:ascii="Times New Roman" w:hAnsi="Times New Roman" w:cs="Times New Roman"/>
          <w:bCs/>
          <w:color w:val="auto"/>
          <w:spacing w:val="-6"/>
          <w:sz w:val="28"/>
          <w:szCs w:val="28"/>
          <w:lang w:val="vi-VN"/>
        </w:rPr>
        <w:t xml:space="preserve"> </w:t>
      </w:r>
      <w:r w:rsidR="00A45380" w:rsidRPr="004E3F7F">
        <w:rPr>
          <w:rFonts w:ascii="Times New Roman" w:hAnsi="Times New Roman" w:cs="Times New Roman"/>
          <w:bCs/>
          <w:color w:val="auto"/>
          <w:spacing w:val="-6"/>
          <w:sz w:val="28"/>
          <w:szCs w:val="28"/>
          <w:lang w:val="vi-VN"/>
        </w:rPr>
        <w:t xml:space="preserve">cơ quan của Quốc hội, </w:t>
      </w:r>
      <w:r w:rsidR="00081AA6" w:rsidRPr="004E3F7F">
        <w:rPr>
          <w:rFonts w:ascii="Times New Roman" w:hAnsi="Times New Roman" w:cs="Times New Roman"/>
          <w:bCs/>
          <w:color w:val="auto"/>
          <w:spacing w:val="-6"/>
          <w:sz w:val="28"/>
          <w:szCs w:val="28"/>
          <w:lang w:val="vi-VN"/>
        </w:rPr>
        <w:t xml:space="preserve">Ban </w:t>
      </w:r>
      <w:r w:rsidR="00A45380" w:rsidRPr="004E3F7F">
        <w:rPr>
          <w:rFonts w:ascii="Times New Roman" w:hAnsi="Times New Roman" w:cs="Times New Roman"/>
          <w:bCs/>
          <w:color w:val="auto"/>
          <w:spacing w:val="-6"/>
          <w:sz w:val="28"/>
          <w:szCs w:val="28"/>
          <w:lang w:val="vi-VN"/>
        </w:rPr>
        <w:t>thuộc Ủy ban Thường vụ Quốc hội</w:t>
      </w:r>
      <w:r w:rsidRPr="004E3F7F">
        <w:rPr>
          <w:rFonts w:ascii="Times New Roman" w:hAnsi="Times New Roman" w:cs="Times New Roman"/>
          <w:bCs/>
          <w:color w:val="auto"/>
          <w:spacing w:val="-6"/>
          <w:sz w:val="28"/>
          <w:szCs w:val="28"/>
          <w:lang w:val="vi-VN"/>
        </w:rPr>
        <w:t>;</w:t>
      </w:r>
    </w:p>
    <w:p w14:paraId="49FB10B1" w14:textId="5DA17509" w:rsidR="008F0B68" w:rsidRPr="004E3F7F" w:rsidRDefault="0038157D">
      <w:pPr>
        <w:pStyle w:val="Nidung"/>
        <w:spacing w:before="120" w:after="0" w:line="360" w:lineRule="exact"/>
        <w:ind w:firstLine="567"/>
        <w:jc w:val="both"/>
        <w:rPr>
          <w:rFonts w:ascii="Times New Roman" w:hAnsi="Times New Roman" w:cs="Times New Roman"/>
          <w:bCs/>
          <w:color w:val="auto"/>
          <w:spacing w:val="4"/>
          <w:sz w:val="28"/>
          <w:szCs w:val="28"/>
          <w:lang w:val="vi-VN"/>
        </w:rPr>
      </w:pPr>
      <w:r w:rsidRPr="004E3F7F">
        <w:rPr>
          <w:rFonts w:ascii="Times New Roman" w:hAnsi="Times New Roman" w:cs="Times New Roman"/>
          <w:bCs/>
          <w:color w:val="auto"/>
          <w:spacing w:val="-6"/>
          <w:sz w:val="28"/>
          <w:szCs w:val="28"/>
          <w:lang w:val="vi-VN"/>
        </w:rPr>
        <w:t>c)</w:t>
      </w:r>
      <w:r w:rsidR="00366949" w:rsidRPr="004E3F7F">
        <w:rPr>
          <w:rFonts w:ascii="Times New Roman" w:hAnsi="Times New Roman" w:cs="Times New Roman"/>
          <w:bCs/>
          <w:color w:val="auto"/>
          <w:spacing w:val="-6"/>
          <w:sz w:val="28"/>
          <w:szCs w:val="28"/>
          <w:lang w:val="vi-VN"/>
        </w:rPr>
        <w:t xml:space="preserve"> </w:t>
      </w:r>
      <w:r w:rsidRPr="004E3F7F">
        <w:rPr>
          <w:rFonts w:ascii="Times New Roman" w:hAnsi="Times New Roman" w:cs="Times New Roman"/>
          <w:bCs/>
          <w:color w:val="auto"/>
          <w:spacing w:val="-6"/>
          <w:sz w:val="28"/>
          <w:szCs w:val="28"/>
          <w:lang w:val="vi-VN"/>
        </w:rPr>
        <w:t>C</w:t>
      </w:r>
      <w:r w:rsidR="00366949" w:rsidRPr="004E3F7F">
        <w:rPr>
          <w:rFonts w:ascii="Times New Roman" w:hAnsi="Times New Roman" w:cs="Times New Roman"/>
          <w:bCs/>
          <w:color w:val="auto"/>
          <w:spacing w:val="-6"/>
          <w:sz w:val="28"/>
          <w:szCs w:val="28"/>
          <w:lang w:val="vi-VN"/>
        </w:rPr>
        <w:t>ó đóng góp vào sự phát triển kinh tế - xã hội, ứng dụng tiến bộ khoa học, kỹ thuật, công tác xã hội, từ thiện nhân đạo;</w:t>
      </w:r>
    </w:p>
    <w:p w14:paraId="313F2A5F" w14:textId="0569D3E8" w:rsidR="008F0B68" w:rsidRPr="00D868DE" w:rsidRDefault="0038157D">
      <w:pPr>
        <w:pStyle w:val="Nidung"/>
        <w:spacing w:before="120" w:after="0" w:line="360" w:lineRule="exact"/>
        <w:ind w:firstLine="567"/>
        <w:jc w:val="both"/>
        <w:rPr>
          <w:rFonts w:ascii="Times New Roman" w:hAnsi="Times New Roman" w:cs="Times New Roman"/>
          <w:bCs/>
          <w:color w:val="auto"/>
          <w:spacing w:val="4"/>
          <w:sz w:val="28"/>
          <w:szCs w:val="28"/>
        </w:rPr>
      </w:pPr>
      <w:r w:rsidRPr="004E3F7F">
        <w:rPr>
          <w:rFonts w:ascii="Times New Roman" w:hAnsi="Times New Roman" w:cs="Times New Roman"/>
          <w:bCs/>
          <w:color w:val="auto"/>
          <w:spacing w:val="4"/>
          <w:sz w:val="28"/>
          <w:szCs w:val="28"/>
          <w:lang w:val="vi-VN"/>
        </w:rPr>
        <w:t>d</w:t>
      </w:r>
      <w:r w:rsidR="008F0B68" w:rsidRPr="004E3F7F">
        <w:rPr>
          <w:rFonts w:ascii="Times New Roman" w:hAnsi="Times New Roman" w:cs="Times New Roman"/>
          <w:bCs/>
          <w:color w:val="auto"/>
          <w:spacing w:val="4"/>
          <w:sz w:val="28"/>
          <w:szCs w:val="28"/>
          <w:lang w:val="vi-VN"/>
        </w:rPr>
        <w:t xml:space="preserve">) Có 02 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w:t>
      </w:r>
      <w:r w:rsidR="00A45380" w:rsidRPr="004E3F7F">
        <w:rPr>
          <w:rFonts w:ascii="Times New Roman" w:hAnsi="Times New Roman" w:cs="Times New Roman"/>
          <w:bCs/>
          <w:color w:val="auto"/>
          <w:spacing w:val="4"/>
          <w:sz w:val="28"/>
          <w:szCs w:val="28"/>
          <w:lang w:val="vi-VN"/>
        </w:rPr>
        <w:t xml:space="preserve">cơ quan của Quốc hội, </w:t>
      </w:r>
      <w:r w:rsidR="00081AA6" w:rsidRPr="004E3F7F">
        <w:rPr>
          <w:rFonts w:ascii="Times New Roman" w:hAnsi="Times New Roman" w:cs="Times New Roman"/>
          <w:bCs/>
          <w:color w:val="auto"/>
          <w:spacing w:val="4"/>
          <w:sz w:val="28"/>
          <w:szCs w:val="28"/>
          <w:lang w:val="vi-VN"/>
        </w:rPr>
        <w:t>Ban</w:t>
      </w:r>
      <w:r w:rsidR="00A45380" w:rsidRPr="004E3F7F">
        <w:rPr>
          <w:rFonts w:ascii="Times New Roman" w:hAnsi="Times New Roman" w:cs="Times New Roman"/>
          <w:bCs/>
          <w:color w:val="auto"/>
          <w:spacing w:val="4"/>
          <w:sz w:val="28"/>
          <w:szCs w:val="28"/>
          <w:lang w:val="vi-VN"/>
        </w:rPr>
        <w:t xml:space="preserve"> thuộc Ủy ban Thường vụ Quốc hội </w:t>
      </w:r>
      <w:r w:rsidR="008F0B68" w:rsidRPr="004E3F7F">
        <w:rPr>
          <w:rFonts w:ascii="Times New Roman" w:hAnsi="Times New Roman" w:cs="Times New Roman"/>
          <w:bCs/>
          <w:color w:val="auto"/>
          <w:spacing w:val="4"/>
          <w:sz w:val="28"/>
          <w:szCs w:val="28"/>
          <w:lang w:val="vi-VN"/>
        </w:rPr>
        <w:t xml:space="preserve">hoặc có 02 đề tài khoa học, đề án khoa học, công trình khoa học và công nghệ đã được nghiệm thu và áp dụng hiệu quả trong phạm vi </w:t>
      </w:r>
      <w:r w:rsidR="00A45380" w:rsidRPr="004E3F7F">
        <w:rPr>
          <w:rFonts w:ascii="Times New Roman" w:hAnsi="Times New Roman" w:cs="Times New Roman"/>
          <w:bCs/>
          <w:color w:val="auto"/>
          <w:spacing w:val="4"/>
          <w:sz w:val="28"/>
          <w:szCs w:val="28"/>
          <w:lang w:val="vi-VN"/>
        </w:rPr>
        <w:t>cơ quan</w:t>
      </w:r>
      <w:r w:rsidR="00A10A25" w:rsidRPr="004E3F7F">
        <w:rPr>
          <w:rFonts w:ascii="Times New Roman" w:hAnsi="Times New Roman" w:cs="Times New Roman"/>
          <w:bCs/>
          <w:color w:val="auto"/>
          <w:spacing w:val="4"/>
          <w:sz w:val="28"/>
          <w:szCs w:val="28"/>
          <w:lang w:val="vi-VN"/>
        </w:rPr>
        <w:t xml:space="preserve"> của Quốc hội, </w:t>
      </w:r>
      <w:r w:rsidR="00EF580D">
        <w:rPr>
          <w:rFonts w:ascii="Times New Roman" w:hAnsi="Times New Roman" w:cs="Times New Roman"/>
          <w:bCs/>
          <w:color w:val="auto"/>
          <w:spacing w:val="4"/>
          <w:sz w:val="28"/>
          <w:szCs w:val="28"/>
          <w:lang w:val="vi-VN"/>
        </w:rPr>
        <w:t>Ban</w:t>
      </w:r>
      <w:r w:rsidR="00A10A25" w:rsidRPr="004E3F7F">
        <w:rPr>
          <w:rFonts w:ascii="Times New Roman" w:hAnsi="Times New Roman" w:cs="Times New Roman"/>
          <w:bCs/>
          <w:color w:val="auto"/>
          <w:spacing w:val="4"/>
          <w:sz w:val="28"/>
          <w:szCs w:val="28"/>
          <w:lang w:val="vi-VN"/>
        </w:rPr>
        <w:t xml:space="preserve"> thuộc Ủy ban Thường vụ Quốc hội</w:t>
      </w:r>
      <w:r w:rsidR="00D868DE">
        <w:rPr>
          <w:rFonts w:ascii="Times New Roman" w:hAnsi="Times New Roman" w:cs="Times New Roman"/>
          <w:bCs/>
          <w:color w:val="auto"/>
          <w:spacing w:val="4"/>
          <w:sz w:val="28"/>
          <w:szCs w:val="28"/>
        </w:rPr>
        <w:t>.</w:t>
      </w:r>
    </w:p>
    <w:p w14:paraId="0B16A4B5" w14:textId="47F31385" w:rsidR="004946C7" w:rsidRPr="004E3F7F" w:rsidRDefault="004946C7" w:rsidP="00AD4EAE">
      <w:pPr>
        <w:pStyle w:val="Nidung"/>
        <w:spacing w:before="120" w:after="120" w:line="400" w:lineRule="exact"/>
        <w:ind w:firstLine="562"/>
        <w:jc w:val="both"/>
        <w:rPr>
          <w:rFonts w:ascii="Times New Roman" w:hAnsi="Times New Roman" w:cs="Times New Roman"/>
          <w:bCs/>
          <w:color w:val="auto"/>
          <w:spacing w:val="4"/>
          <w:sz w:val="28"/>
          <w:szCs w:val="28"/>
          <w:lang w:val="vi-VN"/>
        </w:rPr>
      </w:pPr>
      <w:r w:rsidRPr="004E3F7F">
        <w:rPr>
          <w:rFonts w:ascii="Times New Roman" w:hAnsi="Times New Roman" w:cs="Times New Roman"/>
          <w:bCs/>
          <w:color w:val="auto"/>
          <w:spacing w:val="4"/>
          <w:sz w:val="28"/>
          <w:szCs w:val="28"/>
          <w:lang w:val="vi-VN"/>
        </w:rPr>
        <w:t xml:space="preserve">2. Bằng khen </w:t>
      </w:r>
      <w:r w:rsidR="002968B8" w:rsidRPr="004E3F7F">
        <w:rPr>
          <w:rFonts w:ascii="Times New Roman" w:hAnsi="Times New Roman" w:cs="Times New Roman"/>
          <w:bCs/>
          <w:color w:val="auto"/>
          <w:spacing w:val="4"/>
          <w:sz w:val="28"/>
          <w:szCs w:val="28"/>
          <w:lang w:val="vi-VN"/>
        </w:rPr>
        <w:t>do</w:t>
      </w:r>
      <w:r w:rsidRPr="004E3F7F">
        <w:rPr>
          <w:rFonts w:ascii="Times New Roman" w:hAnsi="Times New Roman" w:cs="Times New Roman"/>
          <w:bCs/>
          <w:color w:val="auto"/>
          <w:spacing w:val="4"/>
          <w:sz w:val="28"/>
          <w:szCs w:val="28"/>
          <w:lang w:val="vi-VN"/>
        </w:rPr>
        <w:t xml:space="preserve"> Ủy ban Thường vụ Quốc hội</w:t>
      </w:r>
      <w:r w:rsidR="00C60D9A" w:rsidRPr="004E3F7F">
        <w:rPr>
          <w:rFonts w:ascii="Times New Roman" w:hAnsi="Times New Roman" w:cs="Times New Roman"/>
          <w:bCs/>
          <w:color w:val="auto"/>
          <w:spacing w:val="4"/>
          <w:sz w:val="28"/>
          <w:szCs w:val="28"/>
          <w:lang w:val="vi-VN"/>
        </w:rPr>
        <w:t xml:space="preserve"> </w:t>
      </w:r>
      <w:r w:rsidRPr="004E3F7F">
        <w:rPr>
          <w:rFonts w:ascii="Times New Roman" w:hAnsi="Times New Roman" w:cs="Times New Roman"/>
          <w:bCs/>
          <w:color w:val="auto"/>
          <w:spacing w:val="4"/>
          <w:sz w:val="28"/>
          <w:szCs w:val="28"/>
          <w:lang w:val="vi-VN"/>
        </w:rPr>
        <w:t xml:space="preserve">tặng hoặc truy tặng cho </w:t>
      </w:r>
      <w:r w:rsidRPr="004E3F7F">
        <w:rPr>
          <w:rFonts w:ascii="Times New Roman" w:hAnsi="Times New Roman" w:cs="Times New Roman"/>
          <w:color w:val="auto"/>
          <w:spacing w:val="4"/>
          <w:sz w:val="28"/>
          <w:szCs w:val="28"/>
        </w:rPr>
        <w:t>Chủ nhiệm</w:t>
      </w:r>
      <w:r w:rsidR="00872D7E" w:rsidRPr="004E3F7F">
        <w:rPr>
          <w:rFonts w:ascii="Times New Roman" w:hAnsi="Times New Roman" w:cs="Times New Roman"/>
          <w:color w:val="auto"/>
          <w:spacing w:val="4"/>
          <w:sz w:val="28"/>
          <w:szCs w:val="28"/>
          <w:lang w:val="vi-VN"/>
        </w:rPr>
        <w:t xml:space="preserve"> Văn phòng Quốc hội,</w:t>
      </w:r>
      <w:r w:rsidRPr="004E3F7F">
        <w:rPr>
          <w:rFonts w:ascii="Times New Roman" w:hAnsi="Times New Roman" w:cs="Times New Roman"/>
          <w:color w:val="auto"/>
          <w:spacing w:val="4"/>
          <w:sz w:val="28"/>
          <w:szCs w:val="28"/>
          <w:lang w:val="vi-VN"/>
        </w:rPr>
        <w:t xml:space="preserve"> </w:t>
      </w:r>
      <w:r w:rsidRPr="004E3F7F">
        <w:rPr>
          <w:rFonts w:ascii="Times New Roman" w:hAnsi="Times New Roman" w:cs="Times New Roman"/>
          <w:color w:val="auto"/>
          <w:spacing w:val="4"/>
          <w:sz w:val="28"/>
          <w:szCs w:val="28"/>
        </w:rPr>
        <w:t>Phó Chủ nhiệm Văn phòng Quốc hội</w:t>
      </w:r>
      <w:r w:rsidR="00872D7E" w:rsidRPr="004E3F7F">
        <w:rPr>
          <w:rFonts w:ascii="Times New Roman" w:hAnsi="Times New Roman" w:cs="Times New Roman"/>
          <w:color w:val="auto"/>
          <w:spacing w:val="4"/>
          <w:sz w:val="28"/>
          <w:szCs w:val="28"/>
        </w:rPr>
        <w:t>,</w:t>
      </w:r>
      <w:r w:rsidRPr="004E3F7F">
        <w:rPr>
          <w:rFonts w:ascii="Times New Roman" w:hAnsi="Times New Roman" w:cs="Times New Roman"/>
          <w:color w:val="auto"/>
          <w:spacing w:val="4"/>
          <w:sz w:val="28"/>
          <w:szCs w:val="28"/>
          <w:lang w:val="vi-VN"/>
        </w:rPr>
        <w:t xml:space="preserve"> </w:t>
      </w:r>
      <w:r w:rsidRPr="004E3F7F">
        <w:rPr>
          <w:rFonts w:ascii="Times New Roman" w:eastAsia="Times New Roman" w:hAnsi="Times New Roman" w:cs="Times New Roman"/>
          <w:color w:val="auto"/>
          <w:sz w:val="28"/>
          <w:szCs w:val="28"/>
          <w:lang w:val="de-DE"/>
        </w:rPr>
        <w:t>Trợ lý của Chủ tịch Quốc hội</w:t>
      </w:r>
      <w:r w:rsidRPr="004E3F7F">
        <w:rPr>
          <w:rFonts w:ascii="Times New Roman" w:eastAsia="Times New Roman" w:hAnsi="Times New Roman" w:cs="Times New Roman"/>
          <w:color w:val="auto"/>
          <w:sz w:val="28"/>
          <w:szCs w:val="28"/>
          <w:lang w:val="vi-VN"/>
        </w:rPr>
        <w:t xml:space="preserve">, Trợ lý của </w:t>
      </w:r>
      <w:r w:rsidRPr="004E3F7F">
        <w:rPr>
          <w:rFonts w:ascii="Times New Roman" w:eastAsia="Times New Roman" w:hAnsi="Times New Roman" w:cs="Times New Roman"/>
          <w:color w:val="auto"/>
          <w:sz w:val="28"/>
          <w:szCs w:val="28"/>
          <w:lang w:val="de-DE"/>
        </w:rPr>
        <w:t>Phó Chủ tịch Quốc hội</w:t>
      </w:r>
      <w:r w:rsidR="00872D7E" w:rsidRPr="004E3F7F">
        <w:rPr>
          <w:rFonts w:ascii="Times New Roman" w:eastAsia="Times New Roman" w:hAnsi="Times New Roman" w:cs="Times New Roman"/>
          <w:color w:val="auto"/>
          <w:sz w:val="28"/>
          <w:szCs w:val="28"/>
          <w:lang w:val="de-DE"/>
        </w:rPr>
        <w:t>,</w:t>
      </w:r>
      <w:r w:rsidRPr="004E3F7F">
        <w:rPr>
          <w:rFonts w:ascii="Times New Roman" w:eastAsia="Times New Roman" w:hAnsi="Times New Roman" w:cs="Times New Roman"/>
          <w:color w:val="auto"/>
          <w:sz w:val="28"/>
          <w:szCs w:val="28"/>
          <w:lang w:val="de-DE"/>
        </w:rPr>
        <w:t xml:space="preserve"> </w:t>
      </w:r>
      <w:r w:rsidR="00872D7E" w:rsidRPr="004E3F7F">
        <w:rPr>
          <w:rFonts w:ascii="Times New Roman" w:eastAsia="Times New Roman" w:hAnsi="Times New Roman" w:cs="Times New Roman"/>
          <w:color w:val="auto"/>
          <w:sz w:val="28"/>
          <w:szCs w:val="28"/>
          <w:lang w:val="de-DE"/>
        </w:rPr>
        <w:t xml:space="preserve">Viện </w:t>
      </w:r>
      <w:r w:rsidR="004435F1">
        <w:rPr>
          <w:rFonts w:ascii="Times New Roman" w:eastAsia="Times New Roman" w:hAnsi="Times New Roman" w:cs="Times New Roman"/>
          <w:color w:val="auto"/>
          <w:sz w:val="28"/>
          <w:szCs w:val="28"/>
          <w:lang w:val="de-DE"/>
        </w:rPr>
        <w:t>t</w:t>
      </w:r>
      <w:r w:rsidR="00872D7E" w:rsidRPr="004E3F7F">
        <w:rPr>
          <w:rFonts w:ascii="Times New Roman" w:eastAsia="Times New Roman" w:hAnsi="Times New Roman" w:cs="Times New Roman"/>
          <w:color w:val="auto"/>
          <w:sz w:val="28"/>
          <w:szCs w:val="28"/>
          <w:lang w:val="de-DE"/>
        </w:rPr>
        <w:t xml:space="preserve">rưởng Viện Nghiên cứu lập pháp, Phó Viện trưởng Viện Nghiên cứu lập pháp, </w:t>
      </w:r>
      <w:r w:rsidRPr="004E3F7F">
        <w:rPr>
          <w:rFonts w:ascii="Times New Roman" w:eastAsia="Times New Roman" w:hAnsi="Times New Roman" w:cs="Times New Roman"/>
          <w:color w:val="auto"/>
          <w:sz w:val="28"/>
          <w:szCs w:val="28"/>
          <w:lang w:val="de-DE"/>
        </w:rPr>
        <w:t>đ</w:t>
      </w:r>
      <w:r w:rsidRPr="004E3F7F">
        <w:rPr>
          <w:rFonts w:ascii="Times New Roman" w:hAnsi="Times New Roman" w:cs="Times New Roman"/>
          <w:bCs/>
          <w:color w:val="auto"/>
          <w:spacing w:val="4"/>
          <w:sz w:val="28"/>
          <w:szCs w:val="28"/>
        </w:rPr>
        <w:t>ại biểu Quốc hội hoạt động chuyên trách ở địa phương và đại biểu Quốc hội hoạt động không chuyên trách</w:t>
      </w:r>
      <w:r w:rsidRPr="004E3F7F">
        <w:rPr>
          <w:rFonts w:ascii="Times New Roman" w:hAnsi="Times New Roman" w:cs="Times New Roman"/>
          <w:bCs/>
          <w:color w:val="auto"/>
          <w:spacing w:val="4"/>
          <w:sz w:val="28"/>
          <w:szCs w:val="28"/>
          <w:lang w:val="vi-VN"/>
        </w:rPr>
        <w:t xml:space="preserve"> gương mẫu chấp hành tốt chủ trương của Đảng, chính sách, pháp luật của Nhà nước và có thành tích xuất sắc được bình xét trong phong trào thi đua do Ủy ban Thường vụ Quốc hội phát động.</w:t>
      </w:r>
    </w:p>
    <w:p w14:paraId="1D3E89C2" w14:textId="101B8D94" w:rsidR="008F0B68" w:rsidRPr="004E3F7F" w:rsidRDefault="004946C7" w:rsidP="00AD4EAE">
      <w:pPr>
        <w:pStyle w:val="Nidung"/>
        <w:spacing w:before="120" w:after="120" w:line="400" w:lineRule="exact"/>
        <w:ind w:firstLine="562"/>
        <w:jc w:val="both"/>
        <w:rPr>
          <w:rFonts w:ascii="Times New Roman" w:hAnsi="Times New Roman" w:cs="Times New Roman"/>
          <w:bCs/>
          <w:color w:val="auto"/>
          <w:spacing w:val="4"/>
          <w:sz w:val="28"/>
          <w:szCs w:val="28"/>
          <w:lang w:val="vi-VN"/>
        </w:rPr>
      </w:pPr>
      <w:bookmarkStart w:id="7" w:name="khoan_3_74"/>
      <w:r w:rsidRPr="004E3F7F">
        <w:rPr>
          <w:rFonts w:ascii="Times New Roman" w:hAnsi="Times New Roman" w:cs="Times New Roman"/>
          <w:bCs/>
          <w:color w:val="auto"/>
          <w:spacing w:val="4"/>
          <w:sz w:val="28"/>
          <w:szCs w:val="28"/>
          <w:lang w:val="vi-VN"/>
        </w:rPr>
        <w:t xml:space="preserve">3. Bằng khen </w:t>
      </w:r>
      <w:r w:rsidR="002968B8" w:rsidRPr="004E3F7F">
        <w:rPr>
          <w:rFonts w:ascii="Times New Roman" w:hAnsi="Times New Roman" w:cs="Times New Roman"/>
          <w:bCs/>
          <w:color w:val="auto"/>
          <w:spacing w:val="4"/>
          <w:sz w:val="28"/>
          <w:szCs w:val="28"/>
          <w:lang w:val="vi-VN"/>
        </w:rPr>
        <w:t xml:space="preserve">do </w:t>
      </w:r>
      <w:r w:rsidRPr="004E3F7F">
        <w:rPr>
          <w:rFonts w:ascii="Times New Roman" w:hAnsi="Times New Roman" w:cs="Times New Roman"/>
          <w:bCs/>
          <w:color w:val="auto"/>
          <w:spacing w:val="4"/>
          <w:sz w:val="28"/>
          <w:szCs w:val="28"/>
          <w:lang w:val="vi-VN"/>
        </w:rPr>
        <w:t>Ủy ban Thường vụ Quốc hội</w:t>
      </w:r>
      <w:r w:rsidR="009A1C54" w:rsidRPr="004E3F7F">
        <w:rPr>
          <w:rFonts w:ascii="Times New Roman" w:hAnsi="Times New Roman" w:cs="Times New Roman"/>
          <w:bCs/>
          <w:color w:val="auto"/>
          <w:spacing w:val="4"/>
          <w:sz w:val="28"/>
          <w:szCs w:val="28"/>
          <w:lang w:val="vi-VN"/>
        </w:rPr>
        <w:t xml:space="preserve"> </w:t>
      </w:r>
      <w:r w:rsidRPr="004E3F7F">
        <w:rPr>
          <w:rFonts w:ascii="Times New Roman" w:hAnsi="Times New Roman" w:cs="Times New Roman"/>
          <w:bCs/>
          <w:color w:val="auto"/>
          <w:spacing w:val="4"/>
          <w:sz w:val="28"/>
          <w:szCs w:val="28"/>
          <w:lang w:val="vi-VN"/>
        </w:rPr>
        <w:t xml:space="preserve">tặng cho </w:t>
      </w:r>
      <w:r w:rsidR="00872D7E" w:rsidRPr="004E3F7F">
        <w:rPr>
          <w:rFonts w:ascii="Times New Roman" w:hAnsi="Times New Roman" w:cs="Times New Roman"/>
          <w:bCs/>
          <w:color w:val="auto"/>
          <w:spacing w:val="4"/>
          <w:sz w:val="28"/>
          <w:szCs w:val="28"/>
          <w:lang w:val="vi-VN"/>
        </w:rPr>
        <w:t xml:space="preserve">Hội đồng Dân tộc, Ủy ban của Quốc hội, Ban thuộc Ủy ban </w:t>
      </w:r>
      <w:r w:rsidR="00872D7E" w:rsidRPr="004E3F7F">
        <w:rPr>
          <w:rFonts w:ascii="Times New Roman" w:hAnsi="Times New Roman" w:cs="Times New Roman"/>
          <w:bCs/>
          <w:color w:val="auto"/>
          <w:sz w:val="28"/>
          <w:szCs w:val="28"/>
          <w:lang w:val="vi-VN"/>
        </w:rPr>
        <w:t>Thường vụ Quốc hội</w:t>
      </w:r>
      <w:r w:rsidRPr="004E3F7F">
        <w:rPr>
          <w:rFonts w:ascii="Times New Roman" w:hAnsi="Times New Roman" w:cs="Times New Roman"/>
          <w:bCs/>
          <w:color w:val="auto"/>
          <w:sz w:val="28"/>
          <w:szCs w:val="28"/>
          <w:lang w:val="vi-VN"/>
        </w:rPr>
        <w:t xml:space="preserve"> gương mẫu chấp hành tốt chủ trương của Đảng, chính sách, pháp luật của Nhà nước, nội bộ đoàn kết và đạt một trong các tiêu chuẩn sau đây:</w:t>
      </w:r>
      <w:bookmarkEnd w:id="7"/>
    </w:p>
    <w:p w14:paraId="0337A4F5" w14:textId="17413C61" w:rsidR="008F0B68" w:rsidRPr="004E3F7F" w:rsidRDefault="008F0B68" w:rsidP="00AD4EAE">
      <w:pPr>
        <w:pStyle w:val="Nidung"/>
        <w:spacing w:before="120" w:after="120" w:line="400" w:lineRule="exact"/>
        <w:ind w:firstLine="562"/>
        <w:jc w:val="both"/>
        <w:rPr>
          <w:rFonts w:ascii="Times New Roman" w:hAnsi="Times New Roman" w:cs="Times New Roman"/>
          <w:bCs/>
          <w:color w:val="auto"/>
          <w:spacing w:val="4"/>
          <w:sz w:val="28"/>
          <w:szCs w:val="28"/>
          <w:lang w:val="vi-VN"/>
        </w:rPr>
      </w:pPr>
      <w:r w:rsidRPr="004E3F7F">
        <w:rPr>
          <w:rFonts w:ascii="Times New Roman" w:hAnsi="Times New Roman" w:cs="Times New Roman"/>
          <w:bCs/>
          <w:color w:val="auto"/>
          <w:spacing w:val="4"/>
          <w:sz w:val="28"/>
          <w:szCs w:val="28"/>
          <w:lang w:val="vi-VN"/>
        </w:rPr>
        <w:t>a) Có thành tích xuất sắc được bình xét trong phong trào thi đua</w:t>
      </w:r>
      <w:r w:rsidR="00D8523B">
        <w:rPr>
          <w:rFonts w:ascii="Times New Roman" w:hAnsi="Times New Roman" w:cs="Times New Roman"/>
          <w:bCs/>
          <w:color w:val="auto"/>
          <w:spacing w:val="4"/>
          <w:sz w:val="28"/>
          <w:szCs w:val="28"/>
          <w:lang w:val="vi-VN"/>
        </w:rPr>
        <w:t xml:space="preserve"> </w:t>
      </w:r>
      <w:r w:rsidR="00D8523B" w:rsidRPr="004E3F7F">
        <w:rPr>
          <w:rFonts w:ascii="Times New Roman" w:hAnsi="Times New Roman" w:cs="Times New Roman"/>
          <w:bCs/>
          <w:color w:val="auto"/>
          <w:spacing w:val="4"/>
          <w:sz w:val="28"/>
          <w:szCs w:val="28"/>
          <w:lang w:val="vi-VN"/>
        </w:rPr>
        <w:t>do Ủy ban Thường vụ Quốc hội phát động</w:t>
      </w:r>
      <w:r w:rsidRPr="004E3F7F">
        <w:rPr>
          <w:rFonts w:ascii="Times New Roman" w:hAnsi="Times New Roman" w:cs="Times New Roman"/>
          <w:bCs/>
          <w:color w:val="auto"/>
          <w:spacing w:val="4"/>
          <w:sz w:val="28"/>
          <w:szCs w:val="28"/>
          <w:lang w:val="vi-VN"/>
        </w:rPr>
        <w:t>;</w:t>
      </w:r>
    </w:p>
    <w:p w14:paraId="08BFF771" w14:textId="797F67FD" w:rsidR="008F0B68" w:rsidRDefault="008F0B68" w:rsidP="00AD4EAE">
      <w:pPr>
        <w:pStyle w:val="Nidung"/>
        <w:spacing w:before="120" w:after="120" w:line="400" w:lineRule="exact"/>
        <w:ind w:firstLine="562"/>
        <w:jc w:val="both"/>
        <w:rPr>
          <w:rFonts w:ascii="Times New Roman" w:hAnsi="Times New Roman" w:cs="Times New Roman"/>
          <w:bCs/>
          <w:color w:val="auto"/>
          <w:spacing w:val="4"/>
          <w:sz w:val="28"/>
          <w:szCs w:val="28"/>
          <w:lang w:val="vi-VN"/>
        </w:rPr>
      </w:pPr>
      <w:r w:rsidRPr="004E3F7F">
        <w:rPr>
          <w:rFonts w:ascii="Times New Roman" w:hAnsi="Times New Roman" w:cs="Times New Roman"/>
          <w:bCs/>
          <w:color w:val="auto"/>
          <w:spacing w:val="4"/>
          <w:sz w:val="28"/>
          <w:szCs w:val="28"/>
          <w:lang w:val="vi-VN"/>
        </w:rPr>
        <w:t xml:space="preserve">b) Lập thành tích xuất sắc đột xuất, có phạm vi ảnh hưởng trong </w:t>
      </w:r>
      <w:r w:rsidR="009055F0" w:rsidRPr="004E3F7F">
        <w:rPr>
          <w:rFonts w:ascii="Times New Roman" w:hAnsi="Times New Roman" w:cs="Times New Roman"/>
          <w:bCs/>
          <w:color w:val="auto"/>
          <w:spacing w:val="4"/>
          <w:sz w:val="28"/>
          <w:szCs w:val="28"/>
          <w:lang w:val="vi-VN"/>
        </w:rPr>
        <w:t xml:space="preserve">cơ quan của Quốc hội, </w:t>
      </w:r>
      <w:r w:rsidR="00872D7E" w:rsidRPr="004E3F7F">
        <w:rPr>
          <w:rFonts w:ascii="Times New Roman" w:hAnsi="Times New Roman" w:cs="Times New Roman"/>
          <w:bCs/>
          <w:color w:val="auto"/>
          <w:spacing w:val="4"/>
          <w:sz w:val="28"/>
          <w:szCs w:val="28"/>
          <w:lang w:val="vi-VN"/>
        </w:rPr>
        <w:t>Ban</w:t>
      </w:r>
      <w:r w:rsidR="009055F0" w:rsidRPr="004E3F7F">
        <w:rPr>
          <w:rFonts w:ascii="Times New Roman" w:hAnsi="Times New Roman" w:cs="Times New Roman"/>
          <w:bCs/>
          <w:color w:val="auto"/>
          <w:spacing w:val="4"/>
          <w:sz w:val="28"/>
          <w:szCs w:val="28"/>
          <w:lang w:val="vi-VN"/>
        </w:rPr>
        <w:t xml:space="preserve"> thuộc Ủy ban Thường vụ Quốc hội</w:t>
      </w:r>
      <w:r w:rsidRPr="004E3F7F">
        <w:rPr>
          <w:rFonts w:ascii="Times New Roman" w:hAnsi="Times New Roman" w:cs="Times New Roman"/>
          <w:bCs/>
          <w:color w:val="auto"/>
          <w:spacing w:val="4"/>
          <w:sz w:val="28"/>
          <w:szCs w:val="28"/>
          <w:lang w:val="vi-VN"/>
        </w:rPr>
        <w:t>;</w:t>
      </w:r>
    </w:p>
    <w:p w14:paraId="327D8531" w14:textId="26166489" w:rsidR="006F78E7" w:rsidRPr="004E3F7F" w:rsidRDefault="006F78E7" w:rsidP="00AD4EAE">
      <w:pPr>
        <w:pStyle w:val="Nidung"/>
        <w:spacing w:before="120" w:after="120" w:line="400" w:lineRule="exact"/>
        <w:ind w:firstLine="562"/>
        <w:jc w:val="both"/>
        <w:rPr>
          <w:rFonts w:ascii="Times New Roman" w:hAnsi="Times New Roman" w:cs="Times New Roman"/>
          <w:bCs/>
          <w:color w:val="auto"/>
          <w:spacing w:val="4"/>
          <w:sz w:val="28"/>
          <w:szCs w:val="28"/>
          <w:lang w:val="vi-VN"/>
        </w:rPr>
      </w:pPr>
      <w:r w:rsidRPr="006F78E7">
        <w:rPr>
          <w:rFonts w:ascii="Times New Roman" w:hAnsi="Times New Roman" w:cs="Times New Roman"/>
          <w:bCs/>
          <w:color w:val="auto"/>
          <w:spacing w:val="4"/>
          <w:sz w:val="28"/>
          <w:szCs w:val="28"/>
          <w:lang w:val="vi-VN"/>
        </w:rPr>
        <w:t>c) Có đóng góp vào sự phát triển kinh tế - xã hội, ứng dụng tiến bộ khoa học, kỹ thuật, công tác xã hội, từ thiện nhân đạo;</w:t>
      </w:r>
    </w:p>
    <w:p w14:paraId="3A5E5FB8" w14:textId="2C01B784" w:rsidR="008F0B68" w:rsidRPr="003575F2" w:rsidRDefault="006F78E7" w:rsidP="00AD4EAE">
      <w:pPr>
        <w:pStyle w:val="Nidung"/>
        <w:spacing w:before="120" w:after="120" w:line="400" w:lineRule="exact"/>
        <w:ind w:firstLine="562"/>
        <w:jc w:val="both"/>
        <w:rPr>
          <w:rFonts w:ascii="Times New Roman" w:hAnsi="Times New Roman" w:cs="Times New Roman"/>
          <w:bCs/>
          <w:color w:val="auto"/>
          <w:sz w:val="28"/>
          <w:szCs w:val="28"/>
          <w:lang w:val="vi-VN"/>
        </w:rPr>
      </w:pPr>
      <w:r w:rsidRPr="003575F2">
        <w:rPr>
          <w:rFonts w:ascii="Times New Roman" w:hAnsi="Times New Roman" w:cs="Times New Roman"/>
          <w:bCs/>
          <w:color w:val="auto"/>
          <w:sz w:val="28"/>
          <w:szCs w:val="28"/>
        </w:rPr>
        <w:t>d</w:t>
      </w:r>
      <w:r w:rsidR="008F0B68" w:rsidRPr="003575F2">
        <w:rPr>
          <w:rFonts w:ascii="Times New Roman" w:hAnsi="Times New Roman" w:cs="Times New Roman"/>
          <w:bCs/>
          <w:color w:val="auto"/>
          <w:sz w:val="28"/>
          <w:szCs w:val="28"/>
          <w:lang w:val="vi-VN"/>
        </w:rPr>
        <w:t>) Có 02 năm liên tục được công nhận hoàn thành xuất sắc nhiệm vụ hoặc đạt danh hiệu “Tập thể lao động xuất sắc”, thực hiện tốt dân chủ ở cơ sở, tổ chức tốt các phong trào thi đua; chăm lo đời sống vật chất, tinh thần trong tập thể; thực hành tiết kiệm, chống lãng phí; phòng, chống tham nhũng, tiêu cực.</w:t>
      </w:r>
    </w:p>
    <w:p w14:paraId="347C42DF" w14:textId="37E5E62D" w:rsidR="0039640D" w:rsidRPr="003575F2" w:rsidRDefault="0039640D" w:rsidP="00AD4EAE">
      <w:pPr>
        <w:pStyle w:val="Nidung"/>
        <w:spacing w:before="120" w:after="240" w:line="360" w:lineRule="exact"/>
        <w:ind w:firstLine="562"/>
        <w:jc w:val="both"/>
        <w:rPr>
          <w:rFonts w:ascii="Times New Roman" w:hAnsi="Times New Roman" w:cs="Times New Roman"/>
          <w:bCs/>
          <w:color w:val="auto"/>
          <w:sz w:val="28"/>
          <w:szCs w:val="28"/>
        </w:rPr>
      </w:pPr>
      <w:r w:rsidRPr="003575F2">
        <w:rPr>
          <w:rFonts w:ascii="Times New Roman" w:hAnsi="Times New Roman" w:cs="Times New Roman"/>
          <w:bCs/>
          <w:color w:val="auto"/>
          <w:sz w:val="28"/>
          <w:szCs w:val="28"/>
        </w:rPr>
        <w:t>4. Trường hợp khác do Ủy ban Thường vụ Quốc hội quyết định.</w:t>
      </w:r>
    </w:p>
    <w:p w14:paraId="5C98A384" w14:textId="77777777" w:rsidR="00645204" w:rsidRDefault="007A743C" w:rsidP="00AD4EAE">
      <w:pPr>
        <w:pStyle w:val="Heading1"/>
        <w:spacing w:before="360" w:line="360" w:lineRule="exact"/>
        <w:ind w:left="-101"/>
      </w:pPr>
      <w:r w:rsidRPr="004E3F7F">
        <w:t>C</w:t>
      </w:r>
      <w:r w:rsidR="009A1C54" w:rsidRPr="004E3F7F">
        <w:rPr>
          <w:lang w:val="en-US"/>
        </w:rPr>
        <w:t>hương</w:t>
      </w:r>
      <w:r w:rsidR="00F01C9A" w:rsidRPr="004E3F7F">
        <w:rPr>
          <w:lang w:val="en-US"/>
        </w:rPr>
        <w:t xml:space="preserve"> </w:t>
      </w:r>
      <w:r w:rsidR="002A2A6A" w:rsidRPr="004E3F7F">
        <w:t>IV</w:t>
      </w:r>
      <w:r w:rsidR="00B81D2C" w:rsidRPr="004E3F7F">
        <w:t xml:space="preserve"> </w:t>
      </w:r>
    </w:p>
    <w:p w14:paraId="736BF6BD" w14:textId="67A52552" w:rsidR="00B50371" w:rsidRDefault="006A672A" w:rsidP="00AD4EAE">
      <w:pPr>
        <w:pStyle w:val="Heading1"/>
        <w:spacing w:line="360" w:lineRule="exact"/>
        <w:ind w:left="-101"/>
        <w:rPr>
          <w:lang w:val="en-US"/>
        </w:rPr>
      </w:pPr>
      <w:r w:rsidRPr="00B50371">
        <w:t>THẨM QUYỀN</w:t>
      </w:r>
      <w:r w:rsidR="006003B6" w:rsidRPr="00B50371">
        <w:t xml:space="preserve"> </w:t>
      </w:r>
      <w:r w:rsidR="00027200" w:rsidRPr="00B50371">
        <w:rPr>
          <w:lang w:val="en-US"/>
        </w:rPr>
        <w:t>ĐỀ NGHỊ</w:t>
      </w:r>
      <w:r w:rsidR="00655AF4" w:rsidRPr="00B50371">
        <w:rPr>
          <w:lang w:val="en-US"/>
        </w:rPr>
        <w:t xml:space="preserve"> TẶNG</w:t>
      </w:r>
      <w:r w:rsidR="00872D7E" w:rsidRPr="00B50371">
        <w:rPr>
          <w:lang w:val="en-US"/>
        </w:rPr>
        <w:t xml:space="preserve">, </w:t>
      </w:r>
    </w:p>
    <w:p w14:paraId="1F3C1AE2" w14:textId="459598AD" w:rsidR="00B50371" w:rsidRDefault="00872D7E" w:rsidP="00AD4EAE">
      <w:pPr>
        <w:pStyle w:val="Heading1"/>
        <w:spacing w:line="360" w:lineRule="exact"/>
        <w:ind w:left="-101"/>
        <w:rPr>
          <w:rFonts w:ascii="Times New Roman Bold" w:hAnsi="Times New Roman Bold"/>
        </w:rPr>
      </w:pPr>
      <w:r w:rsidRPr="003575F2">
        <w:rPr>
          <w:bCs w:val="0"/>
        </w:rPr>
        <w:t xml:space="preserve">HỒ SƠ, THỦ TỤC </w:t>
      </w:r>
      <w:r w:rsidR="00027200" w:rsidRPr="003575F2">
        <w:rPr>
          <w:bCs w:val="0"/>
        </w:rPr>
        <w:t>XÉT TẶNG,</w:t>
      </w:r>
      <w:r w:rsidR="00027200" w:rsidRPr="00B50371">
        <w:rPr>
          <w:b w:val="0"/>
          <w:bCs w:val="0"/>
        </w:rPr>
        <w:t xml:space="preserve"> </w:t>
      </w:r>
      <w:r w:rsidR="00027200" w:rsidRPr="00AD4EAE">
        <w:rPr>
          <w:rFonts w:ascii="Times New Roman Bold" w:hAnsi="Times New Roman Bold"/>
        </w:rPr>
        <w:t xml:space="preserve">QUYẾT </w:t>
      </w:r>
      <w:r w:rsidR="00027200" w:rsidRPr="00AD4EAE">
        <w:rPr>
          <w:rFonts w:ascii="Times New Roman Bold" w:hAnsi="Times New Roman Bold" w:hint="eastAsia"/>
        </w:rPr>
        <w:t>Đ</w:t>
      </w:r>
      <w:r w:rsidR="00027200" w:rsidRPr="00AD4EAE">
        <w:rPr>
          <w:rFonts w:ascii="Times New Roman Bold" w:hAnsi="Times New Roman Bold"/>
        </w:rPr>
        <w:t xml:space="preserve">ỊNH TẶNG </w:t>
      </w:r>
      <w:r w:rsidR="006A672A" w:rsidRPr="00AD4EAE">
        <w:rPr>
          <w:rFonts w:ascii="Times New Roman Bold" w:hAnsi="Times New Roman Bold"/>
        </w:rPr>
        <w:t xml:space="preserve"> </w:t>
      </w:r>
    </w:p>
    <w:p w14:paraId="529316AB" w14:textId="5FE01628" w:rsidR="006A672A" w:rsidRPr="00AD4EAE" w:rsidRDefault="006A672A" w:rsidP="00AD4EAE">
      <w:pPr>
        <w:pStyle w:val="Heading1"/>
        <w:spacing w:line="360" w:lineRule="exact"/>
        <w:ind w:left="-101"/>
        <w:rPr>
          <w:rFonts w:asciiTheme="minorHAnsi" w:hAnsiTheme="minorHAnsi"/>
        </w:rPr>
      </w:pPr>
      <w:r w:rsidRPr="00AD4EAE">
        <w:rPr>
          <w:rFonts w:ascii="Times New Roman Bold" w:hAnsi="Times New Roman Bold"/>
        </w:rPr>
        <w:t xml:space="preserve">DANH HIỆU THI </w:t>
      </w:r>
      <w:r w:rsidRPr="00AD4EAE">
        <w:rPr>
          <w:rFonts w:ascii="Times New Roman Bold" w:hAnsi="Times New Roman Bold" w:hint="eastAsia"/>
        </w:rPr>
        <w:t>Đ</w:t>
      </w:r>
      <w:r w:rsidRPr="00AD4EAE">
        <w:rPr>
          <w:rFonts w:ascii="Times New Roman Bold" w:hAnsi="Times New Roman Bold"/>
        </w:rPr>
        <w:t>UA, H</w:t>
      </w:r>
      <w:r w:rsidRPr="00AD4EAE">
        <w:rPr>
          <w:rFonts w:ascii="Times New Roman Bold" w:hAnsi="Times New Roman Bold" w:hint="eastAsia"/>
        </w:rPr>
        <w:t>Ì</w:t>
      </w:r>
      <w:r w:rsidRPr="00AD4EAE">
        <w:rPr>
          <w:rFonts w:ascii="Times New Roman Bold" w:hAnsi="Times New Roman Bold"/>
        </w:rPr>
        <w:t>NH THỨC KHEN TH</w:t>
      </w:r>
      <w:r w:rsidRPr="00AD4EAE">
        <w:rPr>
          <w:rFonts w:ascii="Times New Roman Bold" w:hAnsi="Times New Roman Bold" w:hint="eastAsia"/>
        </w:rPr>
        <w:t>Ư</w:t>
      </w:r>
      <w:r w:rsidRPr="00AD4EAE">
        <w:rPr>
          <w:rFonts w:ascii="Times New Roman Bold" w:hAnsi="Times New Roman Bold"/>
        </w:rPr>
        <w:t>ỞNG</w:t>
      </w:r>
    </w:p>
    <w:p w14:paraId="337EDB4E" w14:textId="77777777" w:rsidR="00DB637E" w:rsidRPr="00AD4EAE" w:rsidRDefault="00DB637E">
      <w:pPr>
        <w:pStyle w:val="Heading1"/>
        <w:spacing w:before="120" w:line="360" w:lineRule="exact"/>
        <w:ind w:left="-102"/>
        <w:rPr>
          <w:rFonts w:asciiTheme="minorHAnsi" w:hAnsiTheme="minorHAnsi"/>
          <w:spacing w:val="-14"/>
          <w:sz w:val="22"/>
          <w:lang w:val="en-US"/>
        </w:rPr>
      </w:pPr>
    </w:p>
    <w:p w14:paraId="1370BF93" w14:textId="137C0908" w:rsidR="00CD2E23" w:rsidRPr="004E3F7F" w:rsidRDefault="00B069C2" w:rsidP="00AD4EAE">
      <w:pPr>
        <w:pStyle w:val="ListParagraph"/>
        <w:tabs>
          <w:tab w:val="left" w:pos="993"/>
          <w:tab w:val="left" w:pos="1134"/>
        </w:tabs>
        <w:spacing w:after="0" w:line="360" w:lineRule="exact"/>
        <w:ind w:left="144" w:firstLine="432"/>
        <w:jc w:val="both"/>
        <w:outlineLvl w:val="0"/>
        <w:rPr>
          <w:rFonts w:ascii="Times New Roman" w:eastAsia="Times New Roman" w:hAnsi="Times New Roman" w:cs="Times New Roman"/>
          <w:b/>
          <w:bCs/>
          <w:color w:val="auto"/>
          <w:spacing w:val="-4"/>
          <w:sz w:val="28"/>
          <w:szCs w:val="28"/>
          <w:lang w:val="vi-VN"/>
        </w:rPr>
      </w:pPr>
      <w:r w:rsidRPr="004E3F7F">
        <w:rPr>
          <w:rFonts w:ascii="Times New Roman" w:eastAsia="Times New Roman" w:hAnsi="Times New Roman" w:cs="Times New Roman"/>
          <w:b/>
          <w:bCs/>
          <w:color w:val="auto"/>
          <w:spacing w:val="-4"/>
          <w:sz w:val="28"/>
          <w:szCs w:val="28"/>
          <w:lang w:val="de-DE"/>
        </w:rPr>
        <w:t>Điều</w:t>
      </w:r>
      <w:r w:rsidRPr="004E3F7F">
        <w:rPr>
          <w:rFonts w:ascii="Times New Roman" w:eastAsia="Times New Roman" w:hAnsi="Times New Roman" w:cs="Times New Roman"/>
          <w:b/>
          <w:bCs/>
          <w:color w:val="auto"/>
          <w:spacing w:val="-4"/>
          <w:sz w:val="28"/>
          <w:szCs w:val="28"/>
          <w:lang w:val="vi-VN"/>
        </w:rPr>
        <w:t xml:space="preserve"> </w:t>
      </w:r>
      <w:r w:rsidR="00FB1A22" w:rsidRPr="004E3F7F">
        <w:rPr>
          <w:rFonts w:ascii="Times New Roman" w:eastAsia="Times New Roman" w:hAnsi="Times New Roman" w:cs="Times New Roman"/>
          <w:b/>
          <w:bCs/>
          <w:color w:val="auto"/>
          <w:spacing w:val="-4"/>
          <w:sz w:val="28"/>
          <w:szCs w:val="28"/>
        </w:rPr>
        <w:t>1</w:t>
      </w:r>
      <w:r w:rsidR="00F945C2">
        <w:rPr>
          <w:rFonts w:ascii="Times New Roman" w:eastAsia="Times New Roman" w:hAnsi="Times New Roman" w:cs="Times New Roman"/>
          <w:b/>
          <w:bCs/>
          <w:color w:val="auto"/>
          <w:spacing w:val="-4"/>
          <w:sz w:val="28"/>
          <w:szCs w:val="28"/>
        </w:rPr>
        <w:t>7</w:t>
      </w:r>
      <w:r w:rsidRPr="004E3F7F">
        <w:rPr>
          <w:rFonts w:ascii="Times New Roman" w:eastAsia="Times New Roman" w:hAnsi="Times New Roman" w:cs="Times New Roman"/>
          <w:b/>
          <w:bCs/>
          <w:color w:val="auto"/>
          <w:spacing w:val="-4"/>
          <w:sz w:val="28"/>
          <w:szCs w:val="28"/>
          <w:lang w:val="vi-VN"/>
        </w:rPr>
        <w:t xml:space="preserve">. </w:t>
      </w:r>
      <w:r w:rsidR="005D11DF" w:rsidRPr="004E3F7F">
        <w:rPr>
          <w:rFonts w:ascii="Times New Roman" w:eastAsia="Times New Roman" w:hAnsi="Times New Roman" w:cs="Times New Roman"/>
          <w:b/>
          <w:bCs/>
          <w:color w:val="auto"/>
          <w:spacing w:val="-4"/>
          <w:sz w:val="28"/>
          <w:szCs w:val="28"/>
          <w:lang w:val="vi-VN"/>
        </w:rPr>
        <w:t xml:space="preserve">Thẩm </w:t>
      </w:r>
      <w:r w:rsidR="00E90429" w:rsidRPr="004E3F7F">
        <w:rPr>
          <w:rFonts w:ascii="Times New Roman" w:eastAsia="Times New Roman" w:hAnsi="Times New Roman" w:cs="Times New Roman"/>
          <w:b/>
          <w:bCs/>
          <w:color w:val="auto"/>
          <w:spacing w:val="-4"/>
          <w:sz w:val="28"/>
          <w:szCs w:val="28"/>
          <w:lang w:val="vi-VN"/>
        </w:rPr>
        <w:t>quyền</w:t>
      </w:r>
      <w:r w:rsidR="006A672A" w:rsidRPr="004E3F7F">
        <w:rPr>
          <w:rFonts w:ascii="Times New Roman" w:eastAsia="Times New Roman" w:hAnsi="Times New Roman" w:cs="Times New Roman"/>
          <w:b/>
          <w:bCs/>
          <w:color w:val="auto"/>
          <w:spacing w:val="-4"/>
          <w:sz w:val="28"/>
          <w:szCs w:val="28"/>
          <w:lang w:val="vi-VN"/>
        </w:rPr>
        <w:t xml:space="preserve"> </w:t>
      </w:r>
      <w:r w:rsidR="00F35171" w:rsidRPr="004E3F7F">
        <w:rPr>
          <w:rFonts w:ascii="Times New Roman" w:eastAsia="Times New Roman" w:hAnsi="Times New Roman" w:cs="Times New Roman"/>
          <w:b/>
          <w:bCs/>
          <w:color w:val="auto"/>
          <w:spacing w:val="-4"/>
          <w:sz w:val="28"/>
          <w:szCs w:val="28"/>
          <w:lang w:val="vi-VN"/>
        </w:rPr>
        <w:t xml:space="preserve">của Ủy ban Thường vụ Quốc hội </w:t>
      </w:r>
    </w:p>
    <w:p w14:paraId="1E069C01" w14:textId="77777777" w:rsidR="006B1F01" w:rsidRPr="004E3F7F" w:rsidRDefault="006B1F01" w:rsidP="00AD4EAE">
      <w:pPr>
        <w:pStyle w:val="Nidung"/>
        <w:shd w:val="clear" w:color="auto" w:fill="FFFFFF"/>
        <w:tabs>
          <w:tab w:val="left" w:pos="1134"/>
        </w:tabs>
        <w:spacing w:before="60" w:after="0" w:line="360" w:lineRule="exact"/>
        <w:ind w:firstLine="562"/>
        <w:jc w:val="both"/>
        <w:rPr>
          <w:rFonts w:ascii="Times New Roman" w:eastAsia="Times New Roman" w:hAnsi="Times New Roman" w:cs="Times New Roman"/>
          <w:color w:val="auto"/>
          <w:spacing w:val="-4"/>
          <w:sz w:val="28"/>
          <w:szCs w:val="28"/>
        </w:rPr>
      </w:pPr>
      <w:r w:rsidRPr="004E3F7F">
        <w:rPr>
          <w:rFonts w:ascii="Times New Roman" w:hAnsi="Times New Roman" w:cs="Times New Roman"/>
          <w:color w:val="auto"/>
          <w:spacing w:val="-4"/>
          <w:sz w:val="28"/>
          <w:szCs w:val="28"/>
        </w:rPr>
        <w:t xml:space="preserve">Ủy ban Thường vụ Quốc hội </w:t>
      </w:r>
      <w:r w:rsidRPr="004E3F7F">
        <w:rPr>
          <w:rFonts w:ascii="Times New Roman" w:hAnsi="Times New Roman" w:cs="Times New Roman"/>
          <w:color w:val="auto"/>
          <w:spacing w:val="-4"/>
          <w:sz w:val="28"/>
          <w:szCs w:val="28"/>
          <w:lang w:val="nl-NL"/>
        </w:rPr>
        <w:t>q</w:t>
      </w:r>
      <w:r w:rsidRPr="004E3F7F">
        <w:rPr>
          <w:rFonts w:ascii="Times New Roman" w:eastAsia="Times New Roman" w:hAnsi="Times New Roman" w:cs="Times New Roman"/>
          <w:color w:val="auto"/>
          <w:spacing w:val="-4"/>
          <w:sz w:val="28"/>
          <w:szCs w:val="28"/>
        </w:rPr>
        <w:t>uyết định tặng:</w:t>
      </w:r>
    </w:p>
    <w:p w14:paraId="7E9B8F20" w14:textId="26BC528A" w:rsidR="006B1F01" w:rsidRPr="004E3F7F" w:rsidRDefault="006B1F01" w:rsidP="00AD4EAE">
      <w:pPr>
        <w:pStyle w:val="Nidung"/>
        <w:shd w:val="clear" w:color="auto" w:fill="FFFFFF"/>
        <w:tabs>
          <w:tab w:val="left" w:pos="1134"/>
        </w:tabs>
        <w:spacing w:before="60" w:after="0" w:line="360" w:lineRule="exact"/>
        <w:ind w:firstLine="562"/>
        <w:jc w:val="both"/>
        <w:rPr>
          <w:rFonts w:ascii="Times New Roman" w:eastAsia="Times New Roman" w:hAnsi="Times New Roman" w:cs="Times New Roman"/>
          <w:color w:val="auto"/>
          <w:spacing w:val="-4"/>
          <w:sz w:val="28"/>
          <w:szCs w:val="28"/>
        </w:rPr>
      </w:pPr>
      <w:r w:rsidRPr="004E3F7F">
        <w:rPr>
          <w:rFonts w:ascii="Times New Roman" w:eastAsia="Times New Roman" w:hAnsi="Times New Roman" w:cs="Times New Roman"/>
          <w:color w:val="auto"/>
          <w:spacing w:val="-4"/>
          <w:sz w:val="28"/>
          <w:szCs w:val="28"/>
        </w:rPr>
        <w:t>1. Danh hiệu “Chiến sĩ thi đua</w:t>
      </w:r>
      <w:r w:rsidRPr="004E3F7F">
        <w:rPr>
          <w:rFonts w:ascii="Times New Roman" w:hAnsi="Times New Roman" w:cs="Times New Roman"/>
          <w:color w:val="auto"/>
          <w:sz w:val="28"/>
          <w:szCs w:val="28"/>
          <w:lang w:val="es-ES_tradnl"/>
        </w:rPr>
        <w:t xml:space="preserve"> cơ quan của Quốc </w:t>
      </w:r>
      <w:r w:rsidRPr="004E3F7F">
        <w:rPr>
          <w:rFonts w:ascii="Times New Roman" w:hAnsi="Times New Roman" w:cs="Times New Roman"/>
          <w:color w:val="auto"/>
          <w:spacing w:val="2"/>
          <w:sz w:val="28"/>
          <w:szCs w:val="28"/>
        </w:rPr>
        <w:t>hội”</w:t>
      </w:r>
      <w:r w:rsidRPr="004E3F7F">
        <w:rPr>
          <w:rFonts w:ascii="Times New Roman" w:eastAsia="Times New Roman" w:hAnsi="Times New Roman" w:cs="Times New Roman"/>
          <w:color w:val="auto"/>
          <w:spacing w:val="-4"/>
          <w:sz w:val="28"/>
          <w:szCs w:val="28"/>
        </w:rPr>
        <w:t xml:space="preserve">; </w:t>
      </w:r>
    </w:p>
    <w:p w14:paraId="30CECABE" w14:textId="27C555F0" w:rsidR="006B1F01" w:rsidRPr="004E3F7F" w:rsidRDefault="006B1F01" w:rsidP="00AD4EAE">
      <w:pPr>
        <w:pStyle w:val="Nidung"/>
        <w:shd w:val="clear" w:color="auto" w:fill="FFFFFF"/>
        <w:tabs>
          <w:tab w:val="left" w:pos="1134"/>
        </w:tabs>
        <w:spacing w:before="60" w:after="0" w:line="360" w:lineRule="exact"/>
        <w:ind w:firstLine="562"/>
        <w:jc w:val="both"/>
        <w:rPr>
          <w:rFonts w:ascii="Times New Roman" w:hAnsi="Times New Roman" w:cs="Times New Roman"/>
          <w:color w:val="auto"/>
          <w:spacing w:val="-6"/>
          <w:sz w:val="28"/>
          <w:szCs w:val="28"/>
          <w:lang w:val="vi"/>
        </w:rPr>
      </w:pPr>
      <w:r w:rsidRPr="004E3F7F">
        <w:rPr>
          <w:rFonts w:ascii="Times New Roman" w:eastAsia="Times New Roman" w:hAnsi="Times New Roman" w:cs="Times New Roman"/>
          <w:color w:val="auto"/>
          <w:spacing w:val="-4"/>
          <w:sz w:val="28"/>
          <w:szCs w:val="28"/>
        </w:rPr>
        <w:t>2. Danh hiệu</w:t>
      </w:r>
      <w:r w:rsidRPr="004E3F7F">
        <w:rPr>
          <w:rFonts w:ascii="Times New Roman" w:eastAsia="Times New Roman" w:hAnsi="Times New Roman" w:cs="Times New Roman"/>
          <w:color w:val="auto"/>
          <w:spacing w:val="-4"/>
          <w:sz w:val="28"/>
          <w:szCs w:val="28"/>
          <w:lang w:val="vi-VN"/>
        </w:rPr>
        <w:t xml:space="preserve"> “</w:t>
      </w:r>
      <w:r w:rsidRPr="004E3F7F">
        <w:rPr>
          <w:rFonts w:ascii="Times New Roman" w:eastAsia="Times New Roman" w:hAnsi="Times New Roman" w:cs="Times New Roman"/>
          <w:color w:val="auto"/>
          <w:spacing w:val="-4"/>
          <w:sz w:val="28"/>
          <w:szCs w:val="28"/>
        </w:rPr>
        <w:t>Tập</w:t>
      </w:r>
      <w:r w:rsidRPr="004E3F7F">
        <w:rPr>
          <w:rFonts w:ascii="Times New Roman" w:eastAsia="Times New Roman" w:hAnsi="Times New Roman" w:cs="Times New Roman"/>
          <w:color w:val="auto"/>
          <w:spacing w:val="-4"/>
          <w:sz w:val="28"/>
          <w:szCs w:val="28"/>
          <w:lang w:val="vi-VN"/>
        </w:rPr>
        <w:t xml:space="preserve"> thể lao động tiên tiến”, “Tập thể lao động xuất sắc”,</w:t>
      </w:r>
      <w:r w:rsidRPr="004E3F7F">
        <w:rPr>
          <w:rFonts w:ascii="Times New Roman" w:eastAsia="Times New Roman" w:hAnsi="Times New Roman" w:cs="Times New Roman"/>
          <w:color w:val="auto"/>
          <w:spacing w:val="-4"/>
          <w:sz w:val="28"/>
          <w:szCs w:val="28"/>
        </w:rPr>
        <w:t xml:space="preserve"> “Cờ thi đua</w:t>
      </w:r>
      <w:r w:rsidRPr="004E3F7F">
        <w:rPr>
          <w:rFonts w:ascii="Times New Roman" w:hAnsi="Times New Roman" w:cs="Times New Roman"/>
          <w:color w:val="auto"/>
          <w:sz w:val="28"/>
          <w:szCs w:val="28"/>
          <w:lang w:val="vi-VN"/>
        </w:rPr>
        <w:t xml:space="preserve"> </w:t>
      </w:r>
      <w:r w:rsidRPr="004E3F7F">
        <w:rPr>
          <w:rFonts w:ascii="Times New Roman" w:hAnsi="Times New Roman" w:cs="Times New Roman"/>
          <w:color w:val="auto"/>
          <w:sz w:val="28"/>
          <w:szCs w:val="28"/>
          <w:lang w:val="es-ES_tradnl"/>
        </w:rPr>
        <w:t>cơ quan của</w:t>
      </w:r>
      <w:r w:rsidRPr="004E3F7F">
        <w:rPr>
          <w:rFonts w:ascii="Times New Roman" w:hAnsi="Times New Roman" w:cs="Times New Roman"/>
          <w:color w:val="auto"/>
          <w:sz w:val="28"/>
          <w:szCs w:val="28"/>
          <w:lang w:val="vi-VN"/>
        </w:rPr>
        <w:t xml:space="preserve"> </w:t>
      </w:r>
      <w:r w:rsidRPr="004E3F7F">
        <w:rPr>
          <w:rFonts w:ascii="Times New Roman" w:hAnsi="Times New Roman" w:cs="Times New Roman"/>
          <w:color w:val="auto"/>
          <w:sz w:val="28"/>
          <w:szCs w:val="28"/>
          <w:lang w:val="es-ES_tradnl"/>
        </w:rPr>
        <w:t>Quốc hội</w:t>
      </w:r>
      <w:r w:rsidRPr="004E3F7F">
        <w:rPr>
          <w:rFonts w:ascii="Times New Roman" w:eastAsia="Times New Roman" w:hAnsi="Times New Roman" w:cs="Times New Roman"/>
          <w:color w:val="auto"/>
          <w:spacing w:val="-4"/>
          <w:sz w:val="28"/>
          <w:szCs w:val="28"/>
        </w:rPr>
        <w:t>”</w:t>
      </w:r>
      <w:r w:rsidR="00E241F1">
        <w:rPr>
          <w:rFonts w:ascii="Times New Roman" w:hAnsi="Times New Roman" w:cs="Times New Roman"/>
          <w:color w:val="auto"/>
          <w:spacing w:val="-6"/>
          <w:sz w:val="28"/>
          <w:szCs w:val="28"/>
          <w:lang w:val="vi"/>
        </w:rPr>
        <w:t>;</w:t>
      </w:r>
      <w:r w:rsidRPr="004E3F7F">
        <w:rPr>
          <w:rFonts w:ascii="Times New Roman" w:hAnsi="Times New Roman" w:cs="Times New Roman"/>
          <w:color w:val="auto"/>
          <w:spacing w:val="-6"/>
          <w:sz w:val="28"/>
          <w:szCs w:val="28"/>
          <w:lang w:val="vi"/>
        </w:rPr>
        <w:t xml:space="preserve"> </w:t>
      </w:r>
    </w:p>
    <w:p w14:paraId="0844A847" w14:textId="1401ADF0" w:rsidR="006B1F01" w:rsidRPr="004E3F7F" w:rsidRDefault="006B1F01" w:rsidP="00AD4EAE">
      <w:pPr>
        <w:pStyle w:val="Nidung"/>
        <w:shd w:val="clear" w:color="auto" w:fill="FFFFFF"/>
        <w:tabs>
          <w:tab w:val="left" w:pos="1134"/>
        </w:tabs>
        <w:spacing w:before="60" w:after="0" w:line="360" w:lineRule="exact"/>
        <w:ind w:firstLine="562"/>
        <w:jc w:val="both"/>
        <w:rPr>
          <w:rFonts w:ascii="Times New Roman" w:hAnsi="Times New Roman" w:cs="Times New Roman"/>
          <w:color w:val="auto"/>
          <w:spacing w:val="-6"/>
          <w:sz w:val="28"/>
          <w:szCs w:val="28"/>
          <w:lang w:val="vi"/>
        </w:rPr>
      </w:pPr>
      <w:r w:rsidRPr="004E3F7F">
        <w:rPr>
          <w:rFonts w:ascii="Times New Roman" w:eastAsia="Times New Roman" w:hAnsi="Times New Roman" w:cs="Times New Roman"/>
          <w:color w:val="auto"/>
          <w:spacing w:val="-4"/>
          <w:sz w:val="28"/>
          <w:szCs w:val="28"/>
        </w:rPr>
        <w:t>3. Bằng khen</w:t>
      </w:r>
      <w:r w:rsidRPr="004E3F7F">
        <w:rPr>
          <w:rFonts w:ascii="Times New Roman" w:hAnsi="Times New Roman" w:cs="Times New Roman"/>
          <w:color w:val="auto"/>
          <w:spacing w:val="-6"/>
          <w:sz w:val="28"/>
          <w:szCs w:val="28"/>
          <w:lang w:val="vi"/>
        </w:rPr>
        <w:t>.</w:t>
      </w:r>
    </w:p>
    <w:p w14:paraId="31845A80" w14:textId="0E4A162F" w:rsidR="00F77004" w:rsidRPr="004E3F7F" w:rsidRDefault="00E956F4" w:rsidP="00AD4EAE">
      <w:pPr>
        <w:spacing w:before="120" w:after="120" w:line="360" w:lineRule="exact"/>
        <w:ind w:firstLine="567"/>
        <w:jc w:val="both"/>
      </w:pPr>
      <w:r w:rsidRPr="004E3F7F">
        <w:rPr>
          <w:b/>
          <w:sz w:val="28"/>
          <w:szCs w:val="28"/>
          <w:lang w:val="vi-VN"/>
        </w:rPr>
        <w:t xml:space="preserve">Điều </w:t>
      </w:r>
      <w:r w:rsidR="00FB1A22" w:rsidRPr="004E3F7F">
        <w:rPr>
          <w:b/>
          <w:sz w:val="28"/>
          <w:szCs w:val="28"/>
        </w:rPr>
        <w:t>1</w:t>
      </w:r>
      <w:r w:rsidR="00F945C2">
        <w:rPr>
          <w:b/>
          <w:sz w:val="28"/>
          <w:szCs w:val="28"/>
        </w:rPr>
        <w:t>8</w:t>
      </w:r>
      <w:r w:rsidR="005075FE" w:rsidRPr="004E3F7F">
        <w:rPr>
          <w:b/>
          <w:sz w:val="28"/>
          <w:szCs w:val="28"/>
          <w:lang w:val="vi-VN"/>
        </w:rPr>
        <w:t xml:space="preserve">. </w:t>
      </w:r>
      <w:bookmarkStart w:id="8" w:name="_Hlk148369311"/>
      <w:r w:rsidR="005075FE" w:rsidRPr="004E3F7F">
        <w:rPr>
          <w:b/>
          <w:sz w:val="28"/>
          <w:szCs w:val="28"/>
          <w:lang w:val="vi-VN"/>
        </w:rPr>
        <w:t>Thẩm quyền</w:t>
      </w:r>
      <w:r w:rsidR="00CB037B" w:rsidRPr="004E3F7F">
        <w:rPr>
          <w:b/>
          <w:sz w:val="28"/>
          <w:szCs w:val="28"/>
          <w:lang w:val="vi-VN"/>
        </w:rPr>
        <w:t xml:space="preserve"> </w:t>
      </w:r>
      <w:r w:rsidR="00DD355F" w:rsidRPr="004E3F7F">
        <w:rPr>
          <w:b/>
          <w:spacing w:val="-4"/>
          <w:sz w:val="28"/>
          <w:szCs w:val="28"/>
          <w:lang w:val="vi-VN"/>
        </w:rPr>
        <w:t xml:space="preserve">của Thường trực Hội đồng Dân tộc, </w:t>
      </w:r>
      <w:r w:rsidR="008B10DC" w:rsidRPr="004E3F7F">
        <w:rPr>
          <w:b/>
          <w:spacing w:val="-4"/>
          <w:sz w:val="28"/>
          <w:szCs w:val="28"/>
          <w:lang w:val="vi-VN"/>
        </w:rPr>
        <w:t xml:space="preserve">Thường trực </w:t>
      </w:r>
      <w:r w:rsidR="00DD355F" w:rsidRPr="004E3F7F">
        <w:rPr>
          <w:b/>
          <w:spacing w:val="-4"/>
          <w:sz w:val="28"/>
          <w:szCs w:val="28"/>
          <w:lang w:val="vi-VN"/>
        </w:rPr>
        <w:t xml:space="preserve">Ủy ban của Quốc hội, </w:t>
      </w:r>
      <w:r w:rsidR="00655AF4" w:rsidRPr="004E3F7F">
        <w:rPr>
          <w:b/>
          <w:spacing w:val="-4"/>
          <w:sz w:val="28"/>
          <w:szCs w:val="28"/>
        </w:rPr>
        <w:t>Ban</w:t>
      </w:r>
      <w:r w:rsidR="00091AFC" w:rsidRPr="004E3F7F">
        <w:rPr>
          <w:b/>
          <w:spacing w:val="-4"/>
          <w:sz w:val="28"/>
          <w:szCs w:val="28"/>
        </w:rPr>
        <w:t xml:space="preserve"> </w:t>
      </w:r>
      <w:r w:rsidR="00DD355F" w:rsidRPr="004E3F7F">
        <w:rPr>
          <w:b/>
          <w:spacing w:val="-4"/>
          <w:sz w:val="28"/>
          <w:szCs w:val="28"/>
          <w:lang w:val="vi-VN"/>
        </w:rPr>
        <w:t>thuộc Ủy ban Thường vụ Quốc hội</w:t>
      </w:r>
      <w:r w:rsidR="00DD355F" w:rsidRPr="004E3F7F">
        <w:rPr>
          <w:b/>
          <w:spacing w:val="-4"/>
          <w:sz w:val="28"/>
          <w:szCs w:val="28"/>
        </w:rPr>
        <w:t xml:space="preserve"> </w:t>
      </w:r>
      <w:bookmarkEnd w:id="8"/>
    </w:p>
    <w:p w14:paraId="01738F8B" w14:textId="53CF9293" w:rsidR="000A7B1D" w:rsidRPr="00644125" w:rsidRDefault="00090CC7" w:rsidP="00AD4EAE">
      <w:pPr>
        <w:tabs>
          <w:tab w:val="left" w:pos="4962"/>
        </w:tabs>
        <w:spacing w:before="120" w:after="120" w:line="360" w:lineRule="exact"/>
        <w:ind w:firstLine="567"/>
        <w:jc w:val="both"/>
        <w:rPr>
          <w:i/>
          <w:sz w:val="28"/>
          <w:szCs w:val="28"/>
          <w:lang w:val="vi-VN"/>
        </w:rPr>
      </w:pPr>
      <w:r w:rsidRPr="00644125">
        <w:rPr>
          <w:bCs/>
          <w:sz w:val="28"/>
          <w:szCs w:val="28"/>
          <w:lang w:val="de-DE"/>
        </w:rPr>
        <w:t xml:space="preserve">1. </w:t>
      </w:r>
      <w:r w:rsidR="008B7D49" w:rsidRPr="00644125">
        <w:rPr>
          <w:bCs/>
          <w:sz w:val="28"/>
          <w:szCs w:val="28"/>
          <w:lang w:val="de-DE"/>
        </w:rPr>
        <w:t>Thường trực Hội đồng Dân tộc, Thường trực Ủy ban của Quốc hội</w:t>
      </w:r>
      <w:r w:rsidR="00C150F2" w:rsidRPr="00644125">
        <w:rPr>
          <w:bCs/>
          <w:sz w:val="28"/>
          <w:szCs w:val="28"/>
        </w:rPr>
        <w:t>,</w:t>
      </w:r>
      <w:r w:rsidR="008B7D49" w:rsidRPr="00644125">
        <w:rPr>
          <w:bCs/>
          <w:sz w:val="28"/>
          <w:szCs w:val="28"/>
          <w:lang w:val="vi-VN"/>
        </w:rPr>
        <w:t xml:space="preserve"> </w:t>
      </w:r>
      <w:r w:rsidR="008B7D49" w:rsidRPr="00644125">
        <w:rPr>
          <w:bCs/>
          <w:sz w:val="28"/>
          <w:szCs w:val="28"/>
          <w:lang w:val="de-DE"/>
        </w:rPr>
        <w:t xml:space="preserve">lãnh đạo </w:t>
      </w:r>
      <w:r w:rsidR="00655AF4" w:rsidRPr="00644125">
        <w:rPr>
          <w:bCs/>
          <w:sz w:val="28"/>
          <w:szCs w:val="28"/>
          <w:lang w:val="de-DE"/>
        </w:rPr>
        <w:t>Ban</w:t>
      </w:r>
      <w:r w:rsidR="008B7D49" w:rsidRPr="00644125">
        <w:rPr>
          <w:bCs/>
          <w:sz w:val="28"/>
          <w:szCs w:val="28"/>
          <w:lang w:val="de-DE"/>
        </w:rPr>
        <w:t xml:space="preserve"> thuộc Ủy ban Thường vụ Quốc hội </w:t>
      </w:r>
      <w:r w:rsidR="00655AF4" w:rsidRPr="00644125">
        <w:rPr>
          <w:bCs/>
          <w:sz w:val="28"/>
          <w:szCs w:val="28"/>
          <w:lang w:val="vi-VN"/>
        </w:rPr>
        <w:t xml:space="preserve">quyết định tặng danh hiệu “Lao động tiên tiến”, “Chiến sĩ thi đua cơ sở”; </w:t>
      </w:r>
      <w:r w:rsidR="00655AF4" w:rsidRPr="00644125">
        <w:rPr>
          <w:sz w:val="28"/>
          <w:szCs w:val="28"/>
          <w:lang w:val="vi-VN"/>
        </w:rPr>
        <w:t xml:space="preserve">đề nghị xét </w:t>
      </w:r>
      <w:r w:rsidR="008B10DC" w:rsidRPr="00644125">
        <w:rPr>
          <w:sz w:val="28"/>
          <w:szCs w:val="28"/>
          <w:lang w:val="vi-VN"/>
        </w:rPr>
        <w:t>tặng danh hiệu thi đua, hình thức khen thưởng</w:t>
      </w:r>
      <w:r w:rsidR="00655AF4" w:rsidRPr="00644125">
        <w:rPr>
          <w:sz w:val="28"/>
          <w:szCs w:val="28"/>
          <w:lang w:val="vi-VN"/>
        </w:rPr>
        <w:t xml:space="preserve"> khác. </w:t>
      </w:r>
    </w:p>
    <w:p w14:paraId="35250EB3" w14:textId="170EEF2E" w:rsidR="00CE6974" w:rsidRPr="00644125" w:rsidRDefault="00655AF4" w:rsidP="00AD4EAE">
      <w:pPr>
        <w:tabs>
          <w:tab w:val="left" w:pos="4962"/>
        </w:tabs>
        <w:spacing w:before="120" w:after="120" w:line="360" w:lineRule="exact"/>
        <w:ind w:firstLine="567"/>
        <w:jc w:val="both"/>
        <w:rPr>
          <w:sz w:val="28"/>
          <w:szCs w:val="28"/>
          <w:lang w:val="vi-VN"/>
        </w:rPr>
      </w:pPr>
      <w:r w:rsidRPr="00644125">
        <w:rPr>
          <w:bCs/>
          <w:sz w:val="28"/>
          <w:szCs w:val="28"/>
          <w:lang w:val="vi-VN"/>
        </w:rPr>
        <w:t xml:space="preserve">2. </w:t>
      </w:r>
      <w:r w:rsidR="00CE6974" w:rsidRPr="00644125">
        <w:rPr>
          <w:bCs/>
          <w:sz w:val="28"/>
          <w:szCs w:val="28"/>
          <w:lang w:val="vi-VN"/>
        </w:rPr>
        <w:t>Thường trực Hội đồng Dân tộc</w:t>
      </w:r>
      <w:r w:rsidR="00226A3D" w:rsidRPr="00644125">
        <w:rPr>
          <w:bCs/>
          <w:sz w:val="28"/>
          <w:szCs w:val="28"/>
          <w:lang w:val="vi-VN"/>
        </w:rPr>
        <w:t>, Thường trực Ủy ban</w:t>
      </w:r>
      <w:r w:rsidR="00BA323D" w:rsidRPr="00644125">
        <w:rPr>
          <w:bCs/>
          <w:sz w:val="28"/>
          <w:szCs w:val="28"/>
          <w:lang w:val="vi-VN"/>
        </w:rPr>
        <w:t xml:space="preserve"> của Quốc hội</w:t>
      </w:r>
      <w:r w:rsidR="00226A3D" w:rsidRPr="00644125">
        <w:rPr>
          <w:bCs/>
          <w:sz w:val="28"/>
          <w:szCs w:val="28"/>
          <w:lang w:val="vi-VN"/>
        </w:rPr>
        <w:t xml:space="preserve">, </w:t>
      </w:r>
      <w:r w:rsidR="00BA323D" w:rsidRPr="00644125">
        <w:rPr>
          <w:bCs/>
          <w:sz w:val="28"/>
          <w:szCs w:val="28"/>
          <w:lang w:val="vi-VN"/>
        </w:rPr>
        <w:t>l</w:t>
      </w:r>
      <w:r w:rsidR="00226A3D" w:rsidRPr="00644125">
        <w:rPr>
          <w:bCs/>
          <w:sz w:val="28"/>
          <w:szCs w:val="28"/>
          <w:lang w:val="vi-VN"/>
        </w:rPr>
        <w:t xml:space="preserve">ãnh đạo </w:t>
      </w:r>
      <w:r w:rsidR="007719F1" w:rsidRPr="00644125">
        <w:rPr>
          <w:bCs/>
          <w:sz w:val="28"/>
          <w:szCs w:val="28"/>
          <w:lang w:val="vi-VN"/>
        </w:rPr>
        <w:t>Ban</w:t>
      </w:r>
      <w:r w:rsidR="00226A3D" w:rsidRPr="00644125">
        <w:rPr>
          <w:bCs/>
          <w:sz w:val="28"/>
          <w:szCs w:val="28"/>
          <w:lang w:val="vi-VN"/>
        </w:rPr>
        <w:t xml:space="preserve"> thuộc Ủy ban Thường vụ Quốc hội</w:t>
      </w:r>
      <w:r w:rsidR="00CE6974" w:rsidRPr="00644125">
        <w:rPr>
          <w:sz w:val="28"/>
          <w:szCs w:val="28"/>
          <w:lang w:val="vi-VN"/>
        </w:rPr>
        <w:t xml:space="preserve"> đồng thời </w:t>
      </w:r>
      <w:r w:rsidR="00DE4A57" w:rsidRPr="00644125">
        <w:rPr>
          <w:sz w:val="28"/>
          <w:szCs w:val="28"/>
          <w:lang w:val="vi-VN"/>
        </w:rPr>
        <w:t>là</w:t>
      </w:r>
      <w:r w:rsidR="00CE6974" w:rsidRPr="00644125">
        <w:rPr>
          <w:sz w:val="28"/>
          <w:szCs w:val="28"/>
          <w:lang w:val="vi-VN"/>
        </w:rPr>
        <w:t xml:space="preserve"> Hội đồng </w:t>
      </w:r>
      <w:r w:rsidR="004572ED" w:rsidRPr="00644125">
        <w:rPr>
          <w:sz w:val="28"/>
          <w:szCs w:val="28"/>
          <w:lang w:val="vi-VN"/>
        </w:rPr>
        <w:t>T</w:t>
      </w:r>
      <w:r w:rsidR="00CE6974" w:rsidRPr="00644125">
        <w:rPr>
          <w:sz w:val="28"/>
          <w:szCs w:val="28"/>
          <w:lang w:val="vi-VN"/>
        </w:rPr>
        <w:t xml:space="preserve">hi đua </w:t>
      </w:r>
      <w:r w:rsidR="00412FE3" w:rsidRPr="00644125">
        <w:rPr>
          <w:sz w:val="28"/>
          <w:szCs w:val="28"/>
        </w:rPr>
        <w:t>-</w:t>
      </w:r>
      <w:r w:rsidR="00CE6974" w:rsidRPr="00644125">
        <w:rPr>
          <w:sz w:val="28"/>
          <w:szCs w:val="28"/>
          <w:lang w:val="vi-VN"/>
        </w:rPr>
        <w:t xml:space="preserve"> </w:t>
      </w:r>
      <w:r w:rsidR="004572ED" w:rsidRPr="00644125">
        <w:rPr>
          <w:sz w:val="28"/>
          <w:szCs w:val="28"/>
          <w:lang w:val="vi-VN"/>
        </w:rPr>
        <w:t>K</w:t>
      </w:r>
      <w:r w:rsidR="00CE6974" w:rsidRPr="00644125">
        <w:rPr>
          <w:sz w:val="28"/>
          <w:szCs w:val="28"/>
          <w:lang w:val="vi-VN"/>
        </w:rPr>
        <w:t>hen thưởng</w:t>
      </w:r>
      <w:r w:rsidR="00100AD4" w:rsidRPr="00644125">
        <w:rPr>
          <w:sz w:val="28"/>
          <w:szCs w:val="28"/>
          <w:lang w:val="vi-VN"/>
        </w:rPr>
        <w:t xml:space="preserve"> cơ sở</w:t>
      </w:r>
      <w:r w:rsidR="00CE15DA" w:rsidRPr="00644125">
        <w:rPr>
          <w:sz w:val="28"/>
          <w:szCs w:val="28"/>
          <w:lang w:val="vi-VN"/>
        </w:rPr>
        <w:t>, Hội đồng sáng kiến cơ sở xem xét</w:t>
      </w:r>
      <w:r w:rsidR="00A346BD" w:rsidRPr="00644125">
        <w:rPr>
          <w:sz w:val="28"/>
          <w:szCs w:val="28"/>
        </w:rPr>
        <w:t xml:space="preserve">, </w:t>
      </w:r>
      <w:r w:rsidR="00CE15DA" w:rsidRPr="00644125">
        <w:rPr>
          <w:sz w:val="28"/>
          <w:szCs w:val="28"/>
          <w:lang w:val="vi-VN"/>
        </w:rPr>
        <w:t xml:space="preserve">quyết định tặng </w:t>
      </w:r>
      <w:r w:rsidR="006F78E7" w:rsidRPr="00644125">
        <w:rPr>
          <w:sz w:val="28"/>
          <w:szCs w:val="28"/>
        </w:rPr>
        <w:t xml:space="preserve">danh hiệu </w:t>
      </w:r>
      <w:r w:rsidR="00E1633F" w:rsidRPr="003575F2">
        <w:rPr>
          <w:sz w:val="28"/>
          <w:szCs w:val="28"/>
        </w:rPr>
        <w:t>“Lao động tiên tiến”, “Chiến sĩ thi đua cơ sở”.</w:t>
      </w:r>
    </w:p>
    <w:p w14:paraId="6133936A" w14:textId="31404F15" w:rsidR="00E34FF8" w:rsidRPr="004E3F7F" w:rsidRDefault="00655AF4" w:rsidP="00AD4EAE">
      <w:pPr>
        <w:tabs>
          <w:tab w:val="left" w:pos="4962"/>
        </w:tabs>
        <w:spacing w:before="120" w:after="120" w:line="360" w:lineRule="exact"/>
        <w:ind w:firstLine="567"/>
        <w:jc w:val="both"/>
        <w:rPr>
          <w:spacing w:val="2"/>
          <w:sz w:val="28"/>
          <w:szCs w:val="28"/>
        </w:rPr>
      </w:pPr>
      <w:r w:rsidRPr="004E3F7F">
        <w:rPr>
          <w:spacing w:val="2"/>
          <w:sz w:val="28"/>
          <w:szCs w:val="28"/>
          <w:lang w:val="vi-VN"/>
        </w:rPr>
        <w:t>3</w:t>
      </w:r>
      <w:r w:rsidR="00E34FF8" w:rsidRPr="004E3F7F">
        <w:rPr>
          <w:spacing w:val="2"/>
          <w:sz w:val="28"/>
          <w:szCs w:val="28"/>
          <w:lang w:val="vi-VN"/>
        </w:rPr>
        <w:t xml:space="preserve">. </w:t>
      </w:r>
      <w:r w:rsidR="00E34FF8" w:rsidRPr="004E3F7F">
        <w:rPr>
          <w:spacing w:val="2"/>
          <w:sz w:val="28"/>
          <w:szCs w:val="28"/>
          <w:lang w:val="nl-NL"/>
        </w:rPr>
        <w:t xml:space="preserve">Ban Công tác đại biểu </w:t>
      </w:r>
      <w:r w:rsidR="00E34FF8" w:rsidRPr="004E3F7F">
        <w:rPr>
          <w:spacing w:val="2"/>
          <w:sz w:val="28"/>
          <w:szCs w:val="28"/>
          <w:lang w:val="vi-VN"/>
        </w:rPr>
        <w:t xml:space="preserve">thẩm định hồ sơ, trình Hội đồng Thi đua - Khen thưởng </w:t>
      </w:r>
      <w:r w:rsidR="00143328">
        <w:rPr>
          <w:spacing w:val="2"/>
          <w:sz w:val="28"/>
          <w:szCs w:val="28"/>
        </w:rPr>
        <w:t xml:space="preserve">bình xét thi đua, xét khen thưởng. Trên cơ sở ý kiến của Hội đồng Thi đua </w:t>
      </w:r>
      <w:r w:rsidR="00B33827">
        <w:rPr>
          <w:spacing w:val="2"/>
          <w:sz w:val="28"/>
          <w:szCs w:val="28"/>
        </w:rPr>
        <w:t xml:space="preserve">- </w:t>
      </w:r>
      <w:r w:rsidR="00143328">
        <w:rPr>
          <w:spacing w:val="2"/>
          <w:sz w:val="28"/>
          <w:szCs w:val="28"/>
        </w:rPr>
        <w:t>Khen thưởng, Ban Công tác đại biểu</w:t>
      </w:r>
      <w:r w:rsidR="00E34FF8" w:rsidRPr="004E3F7F">
        <w:rPr>
          <w:spacing w:val="2"/>
          <w:sz w:val="28"/>
          <w:szCs w:val="28"/>
          <w:lang w:val="vi-VN"/>
        </w:rPr>
        <w:t xml:space="preserve"> trình Ủy ban Thường vụ Quốc hội</w:t>
      </w:r>
      <w:r w:rsidR="00E34FF8" w:rsidRPr="004E3F7F">
        <w:rPr>
          <w:spacing w:val="2"/>
          <w:sz w:val="28"/>
          <w:szCs w:val="28"/>
        </w:rPr>
        <w:t xml:space="preserve"> quyết định tặng </w:t>
      </w:r>
      <w:r w:rsidR="00E34FF8" w:rsidRPr="004E3F7F">
        <w:rPr>
          <w:spacing w:val="2"/>
          <w:sz w:val="28"/>
          <w:szCs w:val="28"/>
          <w:lang w:val="nl-NL"/>
        </w:rPr>
        <w:t>các</w:t>
      </w:r>
      <w:r w:rsidR="00E34FF8" w:rsidRPr="004E3F7F">
        <w:rPr>
          <w:spacing w:val="2"/>
          <w:sz w:val="28"/>
          <w:szCs w:val="28"/>
          <w:lang w:val="vi-VN"/>
        </w:rPr>
        <w:t xml:space="preserve"> danh hiệu thi đua</w:t>
      </w:r>
      <w:r w:rsidR="00515BBC" w:rsidRPr="004E3F7F">
        <w:rPr>
          <w:spacing w:val="2"/>
          <w:sz w:val="28"/>
          <w:szCs w:val="28"/>
        </w:rPr>
        <w:t xml:space="preserve"> </w:t>
      </w:r>
      <w:r w:rsidR="00090CC7" w:rsidRPr="004E3F7F">
        <w:rPr>
          <w:spacing w:val="2"/>
          <w:sz w:val="28"/>
          <w:szCs w:val="28"/>
        </w:rPr>
        <w:t xml:space="preserve">quy định </w:t>
      </w:r>
      <w:r w:rsidR="00515BBC" w:rsidRPr="004E3F7F">
        <w:rPr>
          <w:spacing w:val="2"/>
          <w:sz w:val="28"/>
          <w:szCs w:val="28"/>
        </w:rPr>
        <w:t xml:space="preserve">tại </w:t>
      </w:r>
      <w:r w:rsidR="00A62690">
        <w:rPr>
          <w:spacing w:val="2"/>
          <w:sz w:val="28"/>
          <w:szCs w:val="28"/>
        </w:rPr>
        <w:t xml:space="preserve">điểm a khoản 1, khoản 2 </w:t>
      </w:r>
      <w:r w:rsidR="00515BBC" w:rsidRPr="004E3F7F">
        <w:rPr>
          <w:bCs/>
          <w:spacing w:val="2"/>
          <w:sz w:val="28"/>
          <w:szCs w:val="28"/>
        </w:rPr>
        <w:t xml:space="preserve">Điều </w:t>
      </w:r>
      <w:r w:rsidR="00E1633F" w:rsidRPr="004E3F7F">
        <w:rPr>
          <w:bCs/>
          <w:spacing w:val="2"/>
          <w:sz w:val="28"/>
          <w:szCs w:val="28"/>
        </w:rPr>
        <w:t>7</w:t>
      </w:r>
      <w:r w:rsidR="00E1633F" w:rsidRPr="004E3F7F">
        <w:rPr>
          <w:bCs/>
          <w:spacing w:val="2"/>
          <w:sz w:val="28"/>
          <w:szCs w:val="28"/>
          <w:lang w:val="vi-VN"/>
        </w:rPr>
        <w:t xml:space="preserve"> </w:t>
      </w:r>
      <w:r w:rsidR="00F77D6C" w:rsidRPr="004E3F7F">
        <w:rPr>
          <w:bCs/>
          <w:spacing w:val="2"/>
          <w:sz w:val="28"/>
          <w:szCs w:val="28"/>
          <w:lang w:val="vi-VN"/>
        </w:rPr>
        <w:t>và</w:t>
      </w:r>
      <w:r w:rsidR="00E34FF8" w:rsidRPr="004E3F7F">
        <w:rPr>
          <w:bCs/>
          <w:spacing w:val="2"/>
          <w:sz w:val="28"/>
          <w:szCs w:val="28"/>
          <w:lang w:val="vi-VN"/>
        </w:rPr>
        <w:t xml:space="preserve"> hình thức khen thưởng </w:t>
      </w:r>
      <w:r w:rsidR="00090CC7" w:rsidRPr="004E3F7F">
        <w:rPr>
          <w:bCs/>
          <w:spacing w:val="2"/>
          <w:sz w:val="28"/>
          <w:szCs w:val="28"/>
          <w:lang w:val="vi-VN"/>
        </w:rPr>
        <w:t xml:space="preserve">quy định </w:t>
      </w:r>
      <w:r w:rsidR="00E34FF8" w:rsidRPr="004E3F7F">
        <w:rPr>
          <w:bCs/>
          <w:spacing w:val="2"/>
          <w:sz w:val="28"/>
          <w:szCs w:val="28"/>
          <w:lang w:val="vi-VN"/>
        </w:rPr>
        <w:t>tại</w:t>
      </w:r>
      <w:r w:rsidR="00E34FF8" w:rsidRPr="004E3F7F">
        <w:rPr>
          <w:bCs/>
          <w:spacing w:val="2"/>
          <w:sz w:val="28"/>
          <w:szCs w:val="28"/>
        </w:rPr>
        <w:t xml:space="preserve"> </w:t>
      </w:r>
      <w:r w:rsidR="00AC4709">
        <w:rPr>
          <w:bCs/>
          <w:spacing w:val="2"/>
          <w:sz w:val="28"/>
          <w:szCs w:val="28"/>
        </w:rPr>
        <w:t xml:space="preserve">khoản 2 </w:t>
      </w:r>
      <w:r w:rsidR="00E34FF8" w:rsidRPr="004E3F7F">
        <w:rPr>
          <w:bCs/>
          <w:spacing w:val="2"/>
          <w:sz w:val="28"/>
          <w:szCs w:val="28"/>
        </w:rPr>
        <w:t xml:space="preserve">Điều </w:t>
      </w:r>
      <w:r w:rsidR="00E1633F" w:rsidRPr="004E3F7F">
        <w:rPr>
          <w:bCs/>
          <w:spacing w:val="2"/>
          <w:sz w:val="28"/>
          <w:szCs w:val="28"/>
        </w:rPr>
        <w:t xml:space="preserve">14 </w:t>
      </w:r>
      <w:r w:rsidR="00E44209">
        <w:rPr>
          <w:bCs/>
          <w:spacing w:val="2"/>
          <w:sz w:val="28"/>
          <w:szCs w:val="28"/>
        </w:rPr>
        <w:t xml:space="preserve">của </w:t>
      </w:r>
      <w:r w:rsidR="00515BBC" w:rsidRPr="004E3F7F">
        <w:rPr>
          <w:bCs/>
          <w:spacing w:val="2"/>
          <w:sz w:val="28"/>
          <w:szCs w:val="28"/>
        </w:rPr>
        <w:t>Nghị quyết này</w:t>
      </w:r>
      <w:r w:rsidR="000661EA">
        <w:rPr>
          <w:bCs/>
          <w:spacing w:val="2"/>
          <w:sz w:val="28"/>
          <w:szCs w:val="28"/>
        </w:rPr>
        <w:t xml:space="preserve"> </w:t>
      </w:r>
      <w:r w:rsidR="000661EA" w:rsidRPr="004E3F7F">
        <w:rPr>
          <w:spacing w:val="2"/>
          <w:sz w:val="28"/>
          <w:szCs w:val="28"/>
        </w:rPr>
        <w:t xml:space="preserve">hoặc </w:t>
      </w:r>
      <w:r w:rsidR="000661EA" w:rsidRPr="004E3F7F">
        <w:rPr>
          <w:spacing w:val="2"/>
          <w:sz w:val="28"/>
          <w:szCs w:val="28"/>
          <w:lang w:val="nl-NL"/>
        </w:rPr>
        <w:t>đề nghị cơ</w:t>
      </w:r>
      <w:r w:rsidR="000661EA" w:rsidRPr="004E3F7F">
        <w:rPr>
          <w:spacing w:val="2"/>
          <w:sz w:val="28"/>
          <w:szCs w:val="28"/>
          <w:lang w:val="vi-VN"/>
        </w:rPr>
        <w:t xml:space="preserve"> quan có thẩm quyền </w:t>
      </w:r>
      <w:r w:rsidR="000661EA" w:rsidRPr="004E3F7F">
        <w:rPr>
          <w:spacing w:val="2"/>
          <w:sz w:val="28"/>
          <w:szCs w:val="28"/>
          <w:lang w:val="nl-NL"/>
        </w:rPr>
        <w:t>xét tặng</w:t>
      </w:r>
      <w:r w:rsidR="004D0B96">
        <w:rPr>
          <w:spacing w:val="2"/>
          <w:sz w:val="28"/>
          <w:szCs w:val="28"/>
          <w:lang w:val="nl-NL"/>
        </w:rPr>
        <w:t xml:space="preserve"> danh hiệu thi đua và hình thức khen thưởng cấp </w:t>
      </w:r>
      <w:r w:rsidR="00773497">
        <w:rPr>
          <w:spacing w:val="2"/>
          <w:sz w:val="28"/>
          <w:szCs w:val="28"/>
          <w:lang w:val="nl-NL"/>
        </w:rPr>
        <w:t>N</w:t>
      </w:r>
      <w:r w:rsidR="004D0B96">
        <w:rPr>
          <w:spacing w:val="2"/>
          <w:sz w:val="28"/>
          <w:szCs w:val="28"/>
          <w:lang w:val="nl-NL"/>
        </w:rPr>
        <w:t>hà nước</w:t>
      </w:r>
      <w:r w:rsidR="009C0E6B">
        <w:rPr>
          <w:spacing w:val="2"/>
          <w:sz w:val="28"/>
          <w:szCs w:val="28"/>
          <w:lang w:val="nl-NL"/>
        </w:rPr>
        <w:t xml:space="preserve"> quy định tại khoản 4 Điều này</w:t>
      </w:r>
      <w:r w:rsidR="00515BBC" w:rsidRPr="004E3F7F">
        <w:rPr>
          <w:spacing w:val="2"/>
          <w:sz w:val="28"/>
          <w:szCs w:val="28"/>
        </w:rPr>
        <w:t>.</w:t>
      </w:r>
    </w:p>
    <w:p w14:paraId="3DA3E1C5" w14:textId="0990A123" w:rsidR="00BB19F8" w:rsidRPr="004E3F7F" w:rsidRDefault="00655AF4" w:rsidP="00AD4EAE">
      <w:pPr>
        <w:tabs>
          <w:tab w:val="left" w:pos="4962"/>
        </w:tabs>
        <w:spacing w:before="120" w:after="120" w:line="360" w:lineRule="exact"/>
        <w:ind w:firstLine="567"/>
        <w:jc w:val="both"/>
        <w:rPr>
          <w:sz w:val="28"/>
          <w:szCs w:val="28"/>
        </w:rPr>
      </w:pPr>
      <w:r w:rsidRPr="00F33BB4">
        <w:rPr>
          <w:color w:val="000000"/>
          <w:spacing w:val="-4"/>
          <w:sz w:val="28"/>
          <w:szCs w:val="28"/>
          <w:u w:color="000000"/>
        </w:rPr>
        <w:t>4</w:t>
      </w:r>
      <w:r w:rsidR="00C212A6" w:rsidRPr="00F33BB4">
        <w:rPr>
          <w:color w:val="000000"/>
          <w:spacing w:val="-4"/>
          <w:sz w:val="28"/>
          <w:szCs w:val="28"/>
          <w:u w:color="000000"/>
        </w:rPr>
        <w:t xml:space="preserve">. </w:t>
      </w:r>
      <w:r w:rsidR="00040473" w:rsidRPr="003575F2">
        <w:rPr>
          <w:color w:val="000000"/>
          <w:sz w:val="28"/>
          <w:szCs w:val="28"/>
          <w:u w:color="000000"/>
        </w:rPr>
        <w:t xml:space="preserve">Căn cứ ý kiến của Ủy ban Thường vụ Quốc hội, </w:t>
      </w:r>
      <w:r w:rsidR="00C212A6" w:rsidRPr="003575F2">
        <w:rPr>
          <w:color w:val="000000"/>
          <w:sz w:val="28"/>
          <w:szCs w:val="28"/>
          <w:u w:color="000000"/>
          <w:lang w:val="nl-NL"/>
        </w:rPr>
        <w:t xml:space="preserve">Trưởng Ban Công tác đại biểu đề </w:t>
      </w:r>
      <w:r w:rsidR="00C212A6" w:rsidRPr="003575F2">
        <w:rPr>
          <w:color w:val="000000"/>
          <w:spacing w:val="-2"/>
          <w:sz w:val="28"/>
          <w:szCs w:val="28"/>
          <w:u w:color="000000"/>
          <w:lang w:val="nl-NL"/>
        </w:rPr>
        <w:t>nghị Thủ tướng Chính phủ trình Chủ tịch nước xét tặng</w:t>
      </w:r>
      <w:r w:rsidR="00C212A6" w:rsidRPr="003575F2">
        <w:rPr>
          <w:color w:val="000000"/>
          <w:spacing w:val="-2"/>
          <w:sz w:val="28"/>
          <w:szCs w:val="28"/>
          <w:u w:color="000000"/>
          <w:lang w:val="vi-VN"/>
        </w:rPr>
        <w:t xml:space="preserve"> thưởng Huân chương, Huy chương, </w:t>
      </w:r>
      <w:r w:rsidR="00C212A6" w:rsidRPr="003575F2">
        <w:rPr>
          <w:color w:val="000000"/>
          <w:spacing w:val="-2"/>
          <w:sz w:val="28"/>
          <w:szCs w:val="28"/>
          <w:u w:color="000000"/>
          <w:lang w:val="nl-NL"/>
        </w:rPr>
        <w:t xml:space="preserve">“Giải thưởng Hồ Chí Minh”, “Giải thưởng Nhà nước”, danh hiệu vinh dự nhà </w:t>
      </w:r>
      <w:r w:rsidR="00C212A6" w:rsidRPr="003575F2">
        <w:rPr>
          <w:color w:val="000000"/>
          <w:sz w:val="28"/>
          <w:szCs w:val="28"/>
          <w:u w:color="000000"/>
          <w:lang w:val="nl-NL"/>
        </w:rPr>
        <w:t>nước</w:t>
      </w:r>
      <w:r w:rsidR="00C212A6" w:rsidRPr="003575F2">
        <w:rPr>
          <w:color w:val="000000"/>
          <w:sz w:val="28"/>
          <w:szCs w:val="28"/>
          <w:u w:color="000000"/>
          <w:lang w:val="vi-VN"/>
        </w:rPr>
        <w:t xml:space="preserve">; </w:t>
      </w:r>
      <w:r w:rsidR="00C212A6" w:rsidRPr="003575F2">
        <w:rPr>
          <w:color w:val="000000"/>
          <w:sz w:val="28"/>
          <w:szCs w:val="28"/>
          <w:u w:color="000000"/>
        </w:rPr>
        <w:t xml:space="preserve">đề nghị Chính phủ xét tặng </w:t>
      </w:r>
      <w:r w:rsidR="00C212A6" w:rsidRPr="003575F2">
        <w:rPr>
          <w:color w:val="000000"/>
          <w:sz w:val="28"/>
          <w:szCs w:val="28"/>
          <w:u w:color="000000"/>
          <w:lang w:val="nl-NL"/>
        </w:rPr>
        <w:t xml:space="preserve">“Cờ thi đua của Chính phủ”; đề nghị Thủ tướng Chính phủ xét tặng “Bằng khen </w:t>
      </w:r>
      <w:r w:rsidR="00261AB5" w:rsidRPr="003575F2">
        <w:rPr>
          <w:color w:val="000000"/>
          <w:sz w:val="28"/>
          <w:szCs w:val="28"/>
          <w:u w:color="000000"/>
          <w:lang w:val="nl-NL"/>
        </w:rPr>
        <w:t xml:space="preserve">của </w:t>
      </w:r>
      <w:r w:rsidR="00C212A6" w:rsidRPr="003575F2">
        <w:rPr>
          <w:color w:val="000000"/>
          <w:sz w:val="28"/>
          <w:szCs w:val="28"/>
          <w:u w:color="000000"/>
          <w:lang w:val="nl-NL"/>
        </w:rPr>
        <w:t>Thủ tướng</w:t>
      </w:r>
      <w:r w:rsidR="00C212A6" w:rsidRPr="003575F2">
        <w:rPr>
          <w:color w:val="000000"/>
          <w:spacing w:val="-2"/>
          <w:sz w:val="28"/>
          <w:szCs w:val="28"/>
          <w:u w:color="000000"/>
          <w:lang w:val="nl-NL"/>
        </w:rPr>
        <w:t xml:space="preserve"> Chính phủ</w:t>
      </w:r>
      <w:r w:rsidR="00C212A6" w:rsidRPr="003575F2">
        <w:rPr>
          <w:color w:val="000000"/>
          <w:spacing w:val="-2"/>
          <w:sz w:val="28"/>
          <w:szCs w:val="28"/>
          <w:u w:color="000000"/>
          <w:lang w:val="vi-VN"/>
        </w:rPr>
        <w:t>”</w:t>
      </w:r>
      <w:r w:rsidR="00C212A6" w:rsidRPr="003575F2">
        <w:rPr>
          <w:color w:val="000000"/>
          <w:spacing w:val="-2"/>
          <w:sz w:val="28"/>
          <w:szCs w:val="28"/>
          <w:u w:color="000000"/>
          <w:lang w:val="nl-NL"/>
        </w:rPr>
        <w:t xml:space="preserve">, </w:t>
      </w:r>
      <w:r w:rsidR="000661EA" w:rsidRPr="003575F2">
        <w:rPr>
          <w:color w:val="000000"/>
          <w:spacing w:val="-2"/>
          <w:sz w:val="28"/>
          <w:szCs w:val="28"/>
          <w:u w:color="000000"/>
          <w:lang w:val="nl-NL"/>
        </w:rPr>
        <w:t xml:space="preserve">danh hiệu </w:t>
      </w:r>
      <w:r w:rsidR="00C212A6" w:rsidRPr="003575F2">
        <w:rPr>
          <w:color w:val="000000"/>
          <w:spacing w:val="-2"/>
          <w:sz w:val="28"/>
          <w:szCs w:val="28"/>
          <w:u w:color="000000"/>
          <w:lang w:val="nl-NL"/>
        </w:rPr>
        <w:t>“Chiến sĩ thi đua toàn quốc”</w:t>
      </w:r>
      <w:r w:rsidR="00C212A6" w:rsidRPr="003575F2">
        <w:rPr>
          <w:color w:val="000000"/>
          <w:spacing w:val="-2"/>
          <w:sz w:val="28"/>
          <w:szCs w:val="28"/>
          <w:u w:color="000000"/>
          <w:lang w:val="vi-VN"/>
        </w:rPr>
        <w:t xml:space="preserve"> </w:t>
      </w:r>
      <w:r w:rsidR="00C212A6" w:rsidRPr="003575F2">
        <w:rPr>
          <w:color w:val="000000"/>
          <w:spacing w:val="-2"/>
          <w:sz w:val="28"/>
          <w:szCs w:val="28"/>
          <w:u w:color="000000"/>
          <w:lang w:val="nl-NL"/>
        </w:rPr>
        <w:t>cho</w:t>
      </w:r>
      <w:r w:rsidR="00C212A6" w:rsidRPr="003575F2">
        <w:rPr>
          <w:color w:val="000000"/>
          <w:spacing w:val="-2"/>
          <w:sz w:val="28"/>
          <w:szCs w:val="28"/>
          <w:u w:color="000000"/>
          <w:lang w:val="vi-VN"/>
        </w:rPr>
        <w:t xml:space="preserve"> </w:t>
      </w:r>
      <w:r w:rsidR="008A6097" w:rsidRPr="003843FD">
        <w:rPr>
          <w:color w:val="000000"/>
          <w:spacing w:val="-2"/>
          <w:sz w:val="28"/>
          <w:szCs w:val="28"/>
          <w:u w:color="000000"/>
        </w:rPr>
        <w:t>Hội đồng Dân tộc, các Ủy ban của Quốc hội</w:t>
      </w:r>
      <w:r w:rsidR="008A6097" w:rsidRPr="003843FD">
        <w:rPr>
          <w:color w:val="000000"/>
          <w:sz w:val="28"/>
          <w:szCs w:val="28"/>
          <w:u w:color="000000"/>
        </w:rPr>
        <w:t>, các Ban thuộc Ủy ban Thường vụ Quốc hội</w:t>
      </w:r>
      <w:r w:rsidR="008A6097">
        <w:rPr>
          <w:color w:val="000000"/>
          <w:sz w:val="28"/>
          <w:szCs w:val="28"/>
          <w:u w:color="000000"/>
        </w:rPr>
        <w:t>,</w:t>
      </w:r>
      <w:r w:rsidR="008A6097" w:rsidRPr="00644125">
        <w:rPr>
          <w:color w:val="000000"/>
          <w:spacing w:val="-2"/>
          <w:sz w:val="28"/>
          <w:szCs w:val="28"/>
          <w:u w:color="000000"/>
        </w:rPr>
        <w:t xml:space="preserve"> </w:t>
      </w:r>
      <w:r w:rsidR="00C212A6" w:rsidRPr="003575F2">
        <w:rPr>
          <w:color w:val="000000"/>
          <w:spacing w:val="-2"/>
          <w:sz w:val="28"/>
          <w:szCs w:val="28"/>
          <w:u w:color="000000"/>
        </w:rPr>
        <w:t>đại biểu Quốc hội</w:t>
      </w:r>
      <w:r w:rsidR="00C212A6" w:rsidRPr="003575F2">
        <w:rPr>
          <w:color w:val="000000"/>
          <w:spacing w:val="-2"/>
          <w:sz w:val="28"/>
          <w:szCs w:val="28"/>
          <w:u w:color="000000"/>
          <w:lang w:val="vi-VN"/>
        </w:rPr>
        <w:t xml:space="preserve"> hoạt động chuyên trách ở </w:t>
      </w:r>
      <w:r w:rsidR="000661EA" w:rsidRPr="003575F2">
        <w:rPr>
          <w:color w:val="000000"/>
          <w:spacing w:val="-2"/>
          <w:sz w:val="28"/>
          <w:szCs w:val="28"/>
          <w:u w:color="000000"/>
          <w:lang w:val="vi-VN"/>
        </w:rPr>
        <w:t>t</w:t>
      </w:r>
      <w:r w:rsidR="00C212A6" w:rsidRPr="003575F2">
        <w:rPr>
          <w:color w:val="000000"/>
          <w:spacing w:val="-2"/>
          <w:sz w:val="28"/>
          <w:szCs w:val="28"/>
          <w:u w:color="000000"/>
          <w:lang w:val="vi-VN"/>
        </w:rPr>
        <w:t>rung ương</w:t>
      </w:r>
      <w:r w:rsidR="00C212A6" w:rsidRPr="003575F2">
        <w:rPr>
          <w:color w:val="000000"/>
          <w:spacing w:val="-2"/>
          <w:sz w:val="28"/>
          <w:szCs w:val="28"/>
          <w:u w:color="000000"/>
        </w:rPr>
        <w:t>,</w:t>
      </w:r>
      <w:r w:rsidR="007E0038" w:rsidRPr="003575F2">
        <w:rPr>
          <w:color w:val="000000"/>
          <w:spacing w:val="-2"/>
          <w:sz w:val="28"/>
          <w:szCs w:val="28"/>
          <w:u w:color="000000"/>
        </w:rPr>
        <w:t xml:space="preserve"> lãnh đạo các Ban thuộc Ủy ban Thường vụ Quốc hội</w:t>
      </w:r>
      <w:r w:rsidR="001E6C8E" w:rsidRPr="004E3F7F">
        <w:rPr>
          <w:sz w:val="28"/>
          <w:szCs w:val="28"/>
        </w:rPr>
        <w:t>.</w:t>
      </w:r>
      <w:r w:rsidR="00C212A6" w:rsidRPr="004E3F7F">
        <w:rPr>
          <w:sz w:val="28"/>
          <w:szCs w:val="28"/>
        </w:rPr>
        <w:t xml:space="preserve"> </w:t>
      </w:r>
    </w:p>
    <w:p w14:paraId="6990F80E" w14:textId="30BCC426" w:rsidR="00AE6369" w:rsidRPr="003575F2" w:rsidRDefault="002601CF" w:rsidP="00AD4EAE">
      <w:pPr>
        <w:pStyle w:val="Nidung"/>
        <w:spacing w:before="120" w:after="120" w:line="360" w:lineRule="exact"/>
        <w:ind w:firstLine="567"/>
        <w:jc w:val="both"/>
        <w:rPr>
          <w:rFonts w:ascii="Times New Roman" w:hAnsi="Times New Roman" w:cs="Times New Roman"/>
          <w:color w:val="auto"/>
          <w:sz w:val="28"/>
          <w:szCs w:val="28"/>
        </w:rPr>
      </w:pPr>
      <w:r w:rsidRPr="008A6097">
        <w:rPr>
          <w:rFonts w:ascii="Times New Roman" w:hAnsi="Times New Roman" w:cs="Times New Roman"/>
          <w:color w:val="auto"/>
          <w:sz w:val="28"/>
          <w:szCs w:val="28"/>
        </w:rPr>
        <w:t>5</w:t>
      </w:r>
      <w:r w:rsidR="00AE6369" w:rsidRPr="008A6097">
        <w:rPr>
          <w:rFonts w:ascii="Times New Roman" w:hAnsi="Times New Roman" w:cs="Times New Roman"/>
          <w:color w:val="auto"/>
          <w:sz w:val="28"/>
          <w:szCs w:val="28"/>
        </w:rPr>
        <w:t xml:space="preserve">. </w:t>
      </w:r>
      <w:r w:rsidR="00AE6369" w:rsidRPr="008A6097">
        <w:rPr>
          <w:rFonts w:ascii="Times New Roman" w:hAnsi="Times New Roman" w:cs="Times New Roman"/>
          <w:color w:val="auto"/>
          <w:sz w:val="28"/>
          <w:szCs w:val="28"/>
          <w:lang w:val="vi-VN"/>
        </w:rPr>
        <w:t>Ban Công tác đại biểu</w:t>
      </w:r>
      <w:r w:rsidR="00AE6369" w:rsidRPr="008A6097">
        <w:rPr>
          <w:rFonts w:ascii="Times New Roman" w:hAnsi="Times New Roman" w:cs="Times New Roman"/>
          <w:color w:val="auto"/>
          <w:sz w:val="28"/>
          <w:szCs w:val="28"/>
        </w:rPr>
        <w:t xml:space="preserve"> tham mưu, giúp </w:t>
      </w:r>
      <w:r w:rsidR="00AE6369" w:rsidRPr="008A6097">
        <w:rPr>
          <w:rFonts w:ascii="Times New Roman" w:eastAsia="Times New Roman" w:hAnsi="Times New Roman" w:cs="Times New Roman"/>
          <w:color w:val="auto"/>
          <w:sz w:val="28"/>
          <w:szCs w:val="28"/>
          <w:lang w:val="de-DE"/>
        </w:rPr>
        <w:t xml:space="preserve">Ủy ban Thường vụ Quốc hội </w:t>
      </w:r>
      <w:r w:rsidR="00AE6369" w:rsidRPr="008A6097">
        <w:rPr>
          <w:rFonts w:ascii="Times New Roman" w:hAnsi="Times New Roman" w:cs="Times New Roman"/>
          <w:color w:val="auto"/>
          <w:sz w:val="28"/>
          <w:szCs w:val="28"/>
        </w:rPr>
        <w:t xml:space="preserve">cho ý kiến </w:t>
      </w:r>
      <w:r w:rsidR="00C24D2D" w:rsidRPr="008A6097">
        <w:rPr>
          <w:rFonts w:ascii="Times New Roman" w:hAnsi="Times New Roman" w:cs="Times New Roman"/>
          <w:color w:val="auto"/>
          <w:sz w:val="28"/>
          <w:szCs w:val="28"/>
        </w:rPr>
        <w:t xml:space="preserve">về đề nghị </w:t>
      </w:r>
      <w:r w:rsidR="00AE6369" w:rsidRPr="008A6097">
        <w:rPr>
          <w:rFonts w:ascii="Times New Roman" w:hAnsi="Times New Roman" w:cs="Times New Roman"/>
          <w:color w:val="auto"/>
          <w:sz w:val="28"/>
          <w:szCs w:val="28"/>
        </w:rPr>
        <w:t xml:space="preserve">khen thưởng đối với Trưởng Đoàn đại biểu </w:t>
      </w:r>
      <w:r w:rsidR="00AE6369" w:rsidRPr="003575F2">
        <w:rPr>
          <w:rFonts w:ascii="Times New Roman" w:hAnsi="Times New Roman" w:cs="Times New Roman"/>
          <w:color w:val="auto"/>
          <w:sz w:val="28"/>
          <w:szCs w:val="28"/>
        </w:rPr>
        <w:t>Quốc hội hoạt động chuyên trách, Phó Trưởng đoàn đại biểu Quốc hội hoạt động chuyên trách được giao phụ trách Đoàn đại biểu Quốc hội khi có yêu cầu.</w:t>
      </w:r>
    </w:p>
    <w:p w14:paraId="155216FF" w14:textId="193C0AAD" w:rsidR="00352E8E" w:rsidRPr="004E3F7F" w:rsidRDefault="00352E8E" w:rsidP="00AD4EAE">
      <w:pPr>
        <w:pStyle w:val="ListParagraph"/>
        <w:tabs>
          <w:tab w:val="left" w:pos="993"/>
          <w:tab w:val="left" w:pos="1134"/>
        </w:tabs>
        <w:spacing w:before="120" w:after="120" w:line="360" w:lineRule="exact"/>
        <w:ind w:left="142" w:firstLine="425"/>
        <w:jc w:val="both"/>
        <w:rPr>
          <w:rFonts w:ascii="Times New Roman" w:eastAsia="Times New Roman" w:hAnsi="Times New Roman" w:cs="Times New Roman"/>
          <w:b/>
          <w:bCs/>
          <w:color w:val="auto"/>
          <w:spacing w:val="-4"/>
          <w:sz w:val="28"/>
          <w:szCs w:val="28"/>
          <w:lang w:val="vi-VN"/>
        </w:rPr>
      </w:pPr>
      <w:r w:rsidRPr="004E3F7F">
        <w:rPr>
          <w:rFonts w:ascii="Times New Roman" w:eastAsia="Times New Roman" w:hAnsi="Times New Roman" w:cs="Times New Roman"/>
          <w:b/>
          <w:bCs/>
          <w:color w:val="auto"/>
          <w:spacing w:val="-4"/>
          <w:sz w:val="28"/>
          <w:szCs w:val="28"/>
          <w:lang w:val="de-DE"/>
        </w:rPr>
        <w:t>Điều</w:t>
      </w:r>
      <w:r w:rsidRPr="004E3F7F">
        <w:rPr>
          <w:rFonts w:ascii="Times New Roman" w:eastAsia="Times New Roman" w:hAnsi="Times New Roman" w:cs="Times New Roman"/>
          <w:b/>
          <w:bCs/>
          <w:color w:val="auto"/>
          <w:spacing w:val="-4"/>
          <w:sz w:val="28"/>
          <w:szCs w:val="28"/>
          <w:lang w:val="vi-VN"/>
        </w:rPr>
        <w:t xml:space="preserve"> </w:t>
      </w:r>
      <w:r w:rsidR="00FB1A22" w:rsidRPr="004E3F7F">
        <w:rPr>
          <w:rFonts w:ascii="Times New Roman" w:eastAsia="Times New Roman" w:hAnsi="Times New Roman" w:cs="Times New Roman"/>
          <w:b/>
          <w:bCs/>
          <w:color w:val="auto"/>
          <w:spacing w:val="-4"/>
          <w:sz w:val="28"/>
          <w:szCs w:val="28"/>
        </w:rPr>
        <w:t>1</w:t>
      </w:r>
      <w:r w:rsidR="00F945C2">
        <w:rPr>
          <w:rFonts w:ascii="Times New Roman" w:eastAsia="Times New Roman" w:hAnsi="Times New Roman" w:cs="Times New Roman"/>
          <w:b/>
          <w:bCs/>
          <w:color w:val="auto"/>
          <w:spacing w:val="-4"/>
          <w:sz w:val="28"/>
          <w:szCs w:val="28"/>
        </w:rPr>
        <w:t>9</w:t>
      </w:r>
      <w:r w:rsidRPr="004E3F7F">
        <w:rPr>
          <w:rFonts w:ascii="Times New Roman" w:eastAsia="Times New Roman" w:hAnsi="Times New Roman" w:cs="Times New Roman"/>
          <w:b/>
          <w:bCs/>
          <w:color w:val="auto"/>
          <w:spacing w:val="-4"/>
          <w:sz w:val="28"/>
          <w:szCs w:val="28"/>
          <w:lang w:val="vi-VN"/>
        </w:rPr>
        <w:t xml:space="preserve">. </w:t>
      </w:r>
      <w:r w:rsidR="00E218B8" w:rsidRPr="004E3F7F">
        <w:rPr>
          <w:rFonts w:ascii="Times New Roman" w:eastAsia="Times New Roman" w:hAnsi="Times New Roman" w:cs="Times New Roman"/>
          <w:b/>
          <w:bCs/>
          <w:color w:val="auto"/>
          <w:spacing w:val="-4"/>
          <w:sz w:val="28"/>
          <w:szCs w:val="28"/>
          <w:lang w:val="vi-VN"/>
        </w:rPr>
        <w:t>Thủ tục</w:t>
      </w:r>
      <w:r w:rsidRPr="004E3F7F">
        <w:rPr>
          <w:rFonts w:ascii="Times New Roman" w:eastAsia="Times New Roman" w:hAnsi="Times New Roman" w:cs="Times New Roman"/>
          <w:b/>
          <w:bCs/>
          <w:color w:val="auto"/>
          <w:spacing w:val="-4"/>
          <w:sz w:val="28"/>
          <w:szCs w:val="28"/>
          <w:lang w:val="vi-VN"/>
        </w:rPr>
        <w:t xml:space="preserve"> xét tặng</w:t>
      </w:r>
      <w:r w:rsidR="009B13C6" w:rsidRPr="004E3F7F">
        <w:rPr>
          <w:rFonts w:ascii="Times New Roman" w:eastAsia="Times New Roman" w:hAnsi="Times New Roman" w:cs="Times New Roman"/>
          <w:b/>
          <w:bCs/>
          <w:color w:val="auto"/>
          <w:spacing w:val="-4"/>
          <w:sz w:val="28"/>
          <w:szCs w:val="28"/>
          <w:lang w:val="vi-VN"/>
        </w:rPr>
        <w:t>, đề nghị xét tặng</w:t>
      </w:r>
      <w:r w:rsidRPr="004E3F7F">
        <w:rPr>
          <w:rFonts w:ascii="Times New Roman" w:eastAsia="Times New Roman" w:hAnsi="Times New Roman" w:cs="Times New Roman"/>
          <w:b/>
          <w:bCs/>
          <w:color w:val="auto"/>
          <w:spacing w:val="-4"/>
          <w:sz w:val="28"/>
          <w:szCs w:val="28"/>
          <w:lang w:val="vi-VN"/>
        </w:rPr>
        <w:t xml:space="preserve"> danh hiệu thi đua, hình thức khen thưởng</w:t>
      </w:r>
      <w:r w:rsidR="00D04560" w:rsidRPr="004E3F7F">
        <w:rPr>
          <w:rFonts w:ascii="Times New Roman" w:eastAsia="Times New Roman" w:hAnsi="Times New Roman" w:cs="Times New Roman"/>
          <w:b/>
          <w:bCs/>
          <w:color w:val="auto"/>
          <w:spacing w:val="-4"/>
          <w:sz w:val="28"/>
          <w:szCs w:val="28"/>
          <w:lang w:val="vi-VN"/>
        </w:rPr>
        <w:t xml:space="preserve"> </w:t>
      </w:r>
    </w:p>
    <w:p w14:paraId="0258DF18" w14:textId="602EBB10" w:rsidR="00161854" w:rsidRPr="004E3F7F" w:rsidRDefault="00FB12C1" w:rsidP="00AD4EAE">
      <w:pPr>
        <w:spacing w:before="120" w:after="120" w:line="360" w:lineRule="exact"/>
        <w:ind w:firstLine="567"/>
        <w:jc w:val="both"/>
        <w:rPr>
          <w:sz w:val="28"/>
          <w:szCs w:val="28"/>
          <w:lang w:val="vi-VN"/>
        </w:rPr>
      </w:pPr>
      <w:r w:rsidRPr="004E3F7F">
        <w:rPr>
          <w:sz w:val="28"/>
          <w:szCs w:val="28"/>
          <w:lang w:val="nl-NL"/>
        </w:rPr>
        <w:t>1</w:t>
      </w:r>
      <w:r w:rsidR="0008526A" w:rsidRPr="004E3F7F">
        <w:rPr>
          <w:sz w:val="28"/>
          <w:szCs w:val="28"/>
          <w:lang w:val="vi-VN"/>
        </w:rPr>
        <w:t>.</w:t>
      </w:r>
      <w:r w:rsidR="00161854" w:rsidRPr="004E3F7F">
        <w:rPr>
          <w:sz w:val="28"/>
          <w:szCs w:val="28"/>
          <w:lang w:val="vi-VN"/>
        </w:rPr>
        <w:t xml:space="preserve"> Thủ tục xét tặng, đề nghị xét tặng danh hiệu thi đua, hình thức khen thưởng do Ủy ban Thường vụ Quốc hội quyết định</w:t>
      </w:r>
      <w:r w:rsidR="00D92A84">
        <w:rPr>
          <w:sz w:val="28"/>
          <w:szCs w:val="28"/>
          <w:lang w:val="vi-VN"/>
        </w:rPr>
        <w:t xml:space="preserve"> được thực hiện như sau</w:t>
      </w:r>
      <w:r w:rsidR="00161854" w:rsidRPr="004E3F7F">
        <w:rPr>
          <w:sz w:val="28"/>
          <w:szCs w:val="28"/>
          <w:lang w:val="vi-VN"/>
        </w:rPr>
        <w:t>:</w:t>
      </w:r>
    </w:p>
    <w:p w14:paraId="6EDB4FDF" w14:textId="0C8260CF" w:rsidR="00352E8E" w:rsidRDefault="00161854" w:rsidP="00AD4EAE">
      <w:pPr>
        <w:spacing w:before="120" w:after="120" w:line="360" w:lineRule="exact"/>
        <w:ind w:firstLine="567"/>
        <w:jc w:val="both"/>
        <w:rPr>
          <w:sz w:val="28"/>
          <w:szCs w:val="28"/>
          <w:lang w:val="nl-NL"/>
        </w:rPr>
      </w:pPr>
      <w:r w:rsidRPr="004E3F7F">
        <w:rPr>
          <w:sz w:val="28"/>
          <w:szCs w:val="28"/>
          <w:lang w:val="vi-VN"/>
        </w:rPr>
        <w:t xml:space="preserve">a) </w:t>
      </w:r>
      <w:r w:rsidR="00352E8E" w:rsidRPr="004E3F7F">
        <w:rPr>
          <w:bCs/>
          <w:sz w:val="28"/>
          <w:szCs w:val="28"/>
          <w:lang w:val="de-DE"/>
        </w:rPr>
        <w:t xml:space="preserve">Thường trực Hội đồng Dân tộc, Thường trực Ủy ban của Quốc hội, lãnh đạo </w:t>
      </w:r>
      <w:r w:rsidR="00E218B8" w:rsidRPr="004E3F7F">
        <w:rPr>
          <w:bCs/>
          <w:sz w:val="28"/>
          <w:szCs w:val="28"/>
          <w:lang w:val="de-DE"/>
        </w:rPr>
        <w:t>Ban</w:t>
      </w:r>
      <w:r w:rsidR="00352E8E" w:rsidRPr="004E3F7F">
        <w:rPr>
          <w:bCs/>
          <w:sz w:val="28"/>
          <w:szCs w:val="28"/>
          <w:lang w:val="de-DE"/>
        </w:rPr>
        <w:t xml:space="preserve"> thuộc Ủy ban Thường vụ Quốc hội họp bình xét </w:t>
      </w:r>
      <w:r w:rsidR="00352E8E" w:rsidRPr="004E3F7F">
        <w:rPr>
          <w:sz w:val="28"/>
          <w:szCs w:val="28"/>
          <w:lang w:val="nl-NL"/>
        </w:rPr>
        <w:t xml:space="preserve">danh hiệu thi đua và hình thức khen thưởng cho </w:t>
      </w:r>
      <w:r w:rsidR="008A6097" w:rsidRPr="004E3F7F">
        <w:rPr>
          <w:sz w:val="28"/>
          <w:szCs w:val="28"/>
          <w:lang w:val="nl-NL"/>
        </w:rPr>
        <w:t>cá nhân</w:t>
      </w:r>
      <w:r w:rsidR="008A6097">
        <w:rPr>
          <w:sz w:val="28"/>
          <w:szCs w:val="28"/>
          <w:lang w:val="nl-NL"/>
        </w:rPr>
        <w:t>,</w:t>
      </w:r>
      <w:r w:rsidR="008A6097" w:rsidRPr="004E3F7F">
        <w:rPr>
          <w:sz w:val="28"/>
          <w:szCs w:val="28"/>
          <w:lang w:val="nl-NL"/>
        </w:rPr>
        <w:t xml:space="preserve"> </w:t>
      </w:r>
      <w:r w:rsidR="00352E8E" w:rsidRPr="004E3F7F">
        <w:rPr>
          <w:sz w:val="28"/>
          <w:szCs w:val="28"/>
          <w:lang w:val="nl-NL"/>
        </w:rPr>
        <w:t>tập thể</w:t>
      </w:r>
      <w:r w:rsidR="003A111F">
        <w:rPr>
          <w:sz w:val="28"/>
          <w:szCs w:val="28"/>
          <w:lang w:val="nl-NL"/>
        </w:rPr>
        <w:t>;</w:t>
      </w:r>
      <w:r w:rsidR="00BF3CD7" w:rsidRPr="004E3F7F">
        <w:rPr>
          <w:sz w:val="28"/>
          <w:szCs w:val="28"/>
          <w:lang w:val="nl-NL"/>
        </w:rPr>
        <w:t xml:space="preserve"> gửi</w:t>
      </w:r>
      <w:r w:rsidR="009E5CC5">
        <w:rPr>
          <w:sz w:val="28"/>
          <w:szCs w:val="28"/>
          <w:lang w:val="nl-NL"/>
        </w:rPr>
        <w:t xml:space="preserve"> văn bản</w:t>
      </w:r>
      <w:r w:rsidR="00352E8E" w:rsidRPr="004E3F7F">
        <w:rPr>
          <w:sz w:val="28"/>
          <w:szCs w:val="28"/>
          <w:lang w:val="nl-NL"/>
        </w:rPr>
        <w:t xml:space="preserve"> </w:t>
      </w:r>
      <w:r w:rsidR="00B51848">
        <w:rPr>
          <w:sz w:val="28"/>
          <w:szCs w:val="28"/>
          <w:lang w:val="nl-NL"/>
        </w:rPr>
        <w:t xml:space="preserve">đề nghị xét tặng </w:t>
      </w:r>
      <w:r w:rsidR="009E5CC5">
        <w:rPr>
          <w:sz w:val="28"/>
          <w:szCs w:val="28"/>
          <w:lang w:val="nl-NL"/>
        </w:rPr>
        <w:t xml:space="preserve">đến </w:t>
      </w:r>
      <w:r w:rsidR="00352E8E" w:rsidRPr="004E3F7F">
        <w:rPr>
          <w:sz w:val="28"/>
          <w:szCs w:val="28"/>
          <w:lang w:val="nl-NL"/>
        </w:rPr>
        <w:t xml:space="preserve">Hội đồng Thi đua </w:t>
      </w:r>
      <w:r w:rsidR="00A50FE4" w:rsidRPr="004E3F7F">
        <w:rPr>
          <w:sz w:val="28"/>
          <w:szCs w:val="28"/>
          <w:lang w:val="vi-VN"/>
        </w:rPr>
        <w:t>-</w:t>
      </w:r>
      <w:r w:rsidR="00352E8E" w:rsidRPr="004E3F7F">
        <w:rPr>
          <w:sz w:val="28"/>
          <w:szCs w:val="28"/>
          <w:lang w:val="nl-NL"/>
        </w:rPr>
        <w:t xml:space="preserve"> Khen thưởng</w:t>
      </w:r>
      <w:r w:rsidR="00BF3CD7" w:rsidRPr="004E3F7F">
        <w:rPr>
          <w:sz w:val="28"/>
          <w:szCs w:val="28"/>
          <w:lang w:val="nl-NL"/>
        </w:rPr>
        <w:t xml:space="preserve"> (qua Ban Công tác đại biểu</w:t>
      </w:r>
      <w:r w:rsidR="003660A5">
        <w:rPr>
          <w:sz w:val="28"/>
          <w:szCs w:val="28"/>
          <w:lang w:val="nl-NL"/>
        </w:rPr>
        <w:t>);</w:t>
      </w:r>
    </w:p>
    <w:p w14:paraId="091AA2BC" w14:textId="00C8954F" w:rsidR="00C86F38" w:rsidRPr="004E3F7F" w:rsidRDefault="00C86F38" w:rsidP="00AD4EAE">
      <w:pPr>
        <w:spacing w:before="120" w:after="120" w:line="360" w:lineRule="exact"/>
        <w:ind w:firstLine="567"/>
        <w:jc w:val="both"/>
        <w:rPr>
          <w:sz w:val="28"/>
          <w:szCs w:val="28"/>
          <w:lang w:val="nl-NL"/>
        </w:rPr>
      </w:pPr>
      <w:r>
        <w:rPr>
          <w:sz w:val="28"/>
          <w:szCs w:val="28"/>
          <w:lang w:val="nl-NL"/>
        </w:rPr>
        <w:t xml:space="preserve">b) Ban Công tác đại biểu thẩm định, trình Hội đồng Thi đua </w:t>
      </w:r>
      <w:r w:rsidR="00B33827">
        <w:rPr>
          <w:sz w:val="28"/>
          <w:szCs w:val="28"/>
          <w:lang w:val="nl-NL"/>
        </w:rPr>
        <w:t xml:space="preserve">- </w:t>
      </w:r>
      <w:r>
        <w:rPr>
          <w:sz w:val="28"/>
          <w:szCs w:val="28"/>
          <w:lang w:val="nl-NL"/>
        </w:rPr>
        <w:t>Khen thưởng;</w:t>
      </w:r>
    </w:p>
    <w:p w14:paraId="6B9B9FC5" w14:textId="0D7252EC" w:rsidR="008F2B48" w:rsidRDefault="00C86F38" w:rsidP="00AD4EAE">
      <w:pPr>
        <w:spacing w:before="120" w:after="120" w:line="360" w:lineRule="exact"/>
        <w:ind w:firstLine="567"/>
        <w:jc w:val="both"/>
        <w:rPr>
          <w:spacing w:val="2"/>
          <w:sz w:val="28"/>
          <w:szCs w:val="28"/>
        </w:rPr>
      </w:pPr>
      <w:r>
        <w:rPr>
          <w:bCs/>
          <w:sz w:val="28"/>
          <w:szCs w:val="28"/>
          <w:lang w:val="nl-NL"/>
        </w:rPr>
        <w:t>c</w:t>
      </w:r>
      <w:r w:rsidR="00161854" w:rsidRPr="004E3F7F">
        <w:rPr>
          <w:bCs/>
          <w:sz w:val="28"/>
          <w:szCs w:val="28"/>
          <w:lang w:val="nl-NL"/>
        </w:rPr>
        <w:t>)</w:t>
      </w:r>
      <w:r w:rsidR="00352E8E" w:rsidRPr="004E3F7F">
        <w:rPr>
          <w:b/>
          <w:sz w:val="28"/>
          <w:szCs w:val="28"/>
          <w:lang w:val="nl-NL"/>
        </w:rPr>
        <w:t xml:space="preserve"> </w:t>
      </w:r>
      <w:r w:rsidR="00352E8E" w:rsidRPr="004E3F7F">
        <w:rPr>
          <w:bCs/>
          <w:sz w:val="28"/>
          <w:szCs w:val="28"/>
          <w:lang w:val="nl-NL"/>
        </w:rPr>
        <w:t xml:space="preserve">Hội đồng Thi đua </w:t>
      </w:r>
      <w:r w:rsidR="00D04560" w:rsidRPr="004E3F7F">
        <w:rPr>
          <w:bCs/>
          <w:sz w:val="28"/>
          <w:szCs w:val="28"/>
          <w:lang w:val="vi-VN"/>
        </w:rPr>
        <w:t>-</w:t>
      </w:r>
      <w:r w:rsidR="00352E8E" w:rsidRPr="004E3F7F">
        <w:rPr>
          <w:bCs/>
          <w:sz w:val="28"/>
          <w:szCs w:val="28"/>
          <w:lang w:val="nl-NL"/>
        </w:rPr>
        <w:t xml:space="preserve"> Khen thưởng họp</w:t>
      </w:r>
      <w:r w:rsidR="008F2B48" w:rsidRPr="008F2B48">
        <w:rPr>
          <w:spacing w:val="2"/>
          <w:sz w:val="28"/>
          <w:szCs w:val="28"/>
        </w:rPr>
        <w:t xml:space="preserve"> </w:t>
      </w:r>
      <w:r w:rsidR="008F2B48">
        <w:rPr>
          <w:spacing w:val="2"/>
          <w:sz w:val="28"/>
          <w:szCs w:val="28"/>
        </w:rPr>
        <w:t>bình xét thi đua, xét khen thưởng</w:t>
      </w:r>
      <w:r w:rsidR="008F2B48">
        <w:rPr>
          <w:bCs/>
          <w:sz w:val="28"/>
          <w:szCs w:val="28"/>
          <w:lang w:val="nl-NL"/>
        </w:rPr>
        <w:t>;</w:t>
      </w:r>
      <w:r w:rsidR="008F2B48" w:rsidRPr="008F2B48">
        <w:rPr>
          <w:spacing w:val="2"/>
          <w:sz w:val="28"/>
          <w:szCs w:val="28"/>
        </w:rPr>
        <w:t xml:space="preserve"> </w:t>
      </w:r>
    </w:p>
    <w:p w14:paraId="3EE2C925" w14:textId="75E3D5D0" w:rsidR="00352E8E" w:rsidRPr="00AD4EAE" w:rsidRDefault="00C86F38" w:rsidP="00AD4EAE">
      <w:pPr>
        <w:spacing w:before="120" w:after="120" w:line="360" w:lineRule="exact"/>
        <w:ind w:firstLine="567"/>
        <w:jc w:val="both"/>
        <w:rPr>
          <w:bCs/>
          <w:sz w:val="28"/>
          <w:szCs w:val="28"/>
          <w:lang w:val="nl-NL"/>
        </w:rPr>
      </w:pPr>
      <w:r w:rsidRPr="00AD4EAE">
        <w:rPr>
          <w:sz w:val="28"/>
          <w:szCs w:val="28"/>
        </w:rPr>
        <w:t>d</w:t>
      </w:r>
      <w:r w:rsidR="008F2B48" w:rsidRPr="00AD4EAE">
        <w:rPr>
          <w:sz w:val="28"/>
          <w:szCs w:val="28"/>
        </w:rPr>
        <w:t>) Ban Công tác đại biểu</w:t>
      </w:r>
      <w:r w:rsidR="008F2B48" w:rsidRPr="00AD4EAE">
        <w:rPr>
          <w:sz w:val="28"/>
          <w:szCs w:val="28"/>
          <w:lang w:val="vi-VN"/>
        </w:rPr>
        <w:t xml:space="preserve"> </w:t>
      </w:r>
      <w:r w:rsidR="00140E55" w:rsidRPr="00AD4EAE">
        <w:rPr>
          <w:sz w:val="28"/>
          <w:szCs w:val="28"/>
          <w:lang w:val="vi-VN"/>
        </w:rPr>
        <w:t>lập hồ sơ đề nghị khen thưởng</w:t>
      </w:r>
      <w:r w:rsidR="007A7A5C" w:rsidRPr="00AD4EAE">
        <w:rPr>
          <w:sz w:val="28"/>
          <w:szCs w:val="28"/>
          <w:lang w:val="vi-VN"/>
        </w:rPr>
        <w:t xml:space="preserve"> theo</w:t>
      </w:r>
      <w:r w:rsidR="00140E55" w:rsidRPr="00AD4EAE">
        <w:rPr>
          <w:sz w:val="28"/>
          <w:szCs w:val="28"/>
          <w:lang w:val="vi-VN"/>
        </w:rPr>
        <w:t xml:space="preserve"> quy định tại khoản 2 và khoản 3 Điều 20 của Nghị quyết này </w:t>
      </w:r>
      <w:r w:rsidR="008F2B48" w:rsidRPr="00AD4EAE">
        <w:rPr>
          <w:sz w:val="28"/>
          <w:szCs w:val="28"/>
          <w:lang w:val="vi-VN"/>
        </w:rPr>
        <w:t>trình Ủy ban Thường vụ Quốc hội</w:t>
      </w:r>
      <w:r w:rsidR="008F2B48" w:rsidRPr="00AD4EAE">
        <w:rPr>
          <w:sz w:val="28"/>
          <w:szCs w:val="28"/>
        </w:rPr>
        <w:t xml:space="preserve"> xem xét, quyết định;</w:t>
      </w:r>
    </w:p>
    <w:p w14:paraId="3717B8BB" w14:textId="360EC04C" w:rsidR="00161854" w:rsidRPr="004E3F7F" w:rsidRDefault="00C86F38" w:rsidP="00AD4EAE">
      <w:pPr>
        <w:spacing w:before="120" w:after="120" w:line="360" w:lineRule="exact"/>
        <w:ind w:firstLine="567"/>
        <w:jc w:val="both"/>
        <w:rPr>
          <w:spacing w:val="-4"/>
          <w:sz w:val="28"/>
          <w:szCs w:val="28"/>
          <w:lang w:val="nl-NL"/>
        </w:rPr>
      </w:pPr>
      <w:r>
        <w:rPr>
          <w:bCs/>
          <w:iCs/>
          <w:sz w:val="28"/>
          <w:szCs w:val="28"/>
          <w:lang w:val="nl-NL"/>
        </w:rPr>
        <w:t>đ</w:t>
      </w:r>
      <w:r w:rsidR="00161854" w:rsidRPr="004E3F7F">
        <w:rPr>
          <w:bCs/>
          <w:iCs/>
          <w:sz w:val="28"/>
          <w:szCs w:val="28"/>
          <w:lang w:val="nl-NL"/>
        </w:rPr>
        <w:t>)</w:t>
      </w:r>
      <w:r w:rsidR="0085253C" w:rsidRPr="004E3F7F">
        <w:rPr>
          <w:bCs/>
          <w:i/>
          <w:sz w:val="28"/>
          <w:szCs w:val="28"/>
          <w:lang w:val="nl-NL"/>
        </w:rPr>
        <w:t xml:space="preserve"> </w:t>
      </w:r>
      <w:r w:rsidR="0085253C" w:rsidRPr="004E3F7F">
        <w:rPr>
          <w:spacing w:val="-4"/>
          <w:sz w:val="28"/>
          <w:szCs w:val="28"/>
          <w:lang w:val="nl-NL"/>
        </w:rPr>
        <w:t xml:space="preserve">Ủy ban Thường vụ Quốc hội quyết định </w:t>
      </w:r>
      <w:r w:rsidR="008F2B48">
        <w:rPr>
          <w:spacing w:val="-4"/>
          <w:sz w:val="28"/>
          <w:szCs w:val="28"/>
          <w:lang w:val="nl-NL"/>
        </w:rPr>
        <w:t xml:space="preserve">tặng </w:t>
      </w:r>
      <w:r w:rsidR="0034383F" w:rsidRPr="004E3F7F">
        <w:rPr>
          <w:spacing w:val="-4"/>
          <w:sz w:val="28"/>
          <w:szCs w:val="28"/>
          <w:lang w:val="nl-NL"/>
        </w:rPr>
        <w:t>danh hiệu thi đua</w:t>
      </w:r>
      <w:r w:rsidR="006E2660">
        <w:rPr>
          <w:spacing w:val="-4"/>
          <w:sz w:val="28"/>
          <w:szCs w:val="28"/>
          <w:lang w:val="nl-NL"/>
        </w:rPr>
        <w:t>,</w:t>
      </w:r>
      <w:r w:rsidR="0034383F" w:rsidRPr="004E3F7F">
        <w:rPr>
          <w:spacing w:val="-4"/>
          <w:sz w:val="28"/>
          <w:szCs w:val="28"/>
          <w:lang w:val="nl-NL"/>
        </w:rPr>
        <w:t xml:space="preserve"> hình thức </w:t>
      </w:r>
      <w:r w:rsidR="0085253C" w:rsidRPr="004E3F7F">
        <w:rPr>
          <w:spacing w:val="-4"/>
          <w:sz w:val="28"/>
          <w:szCs w:val="28"/>
          <w:lang w:val="nl-NL"/>
        </w:rPr>
        <w:t xml:space="preserve">khen thưởng </w:t>
      </w:r>
      <w:r w:rsidR="0034383F" w:rsidRPr="004E3F7F">
        <w:rPr>
          <w:spacing w:val="-4"/>
          <w:sz w:val="28"/>
          <w:szCs w:val="28"/>
          <w:lang w:val="nl-NL"/>
        </w:rPr>
        <w:t>theo</w:t>
      </w:r>
      <w:r w:rsidR="0085253C" w:rsidRPr="004E3F7F">
        <w:rPr>
          <w:spacing w:val="-4"/>
          <w:sz w:val="28"/>
          <w:szCs w:val="28"/>
          <w:lang w:val="nl-NL"/>
        </w:rPr>
        <w:t xml:space="preserve"> thẩm quyền</w:t>
      </w:r>
      <w:r w:rsidR="003660A5">
        <w:rPr>
          <w:spacing w:val="-4"/>
          <w:sz w:val="28"/>
          <w:szCs w:val="28"/>
          <w:lang w:val="nl-NL"/>
        </w:rPr>
        <w:t>.</w:t>
      </w:r>
    </w:p>
    <w:p w14:paraId="1E639E82" w14:textId="34FD2886" w:rsidR="00161854" w:rsidRPr="004E3F7F" w:rsidRDefault="00161854" w:rsidP="00AD4EAE">
      <w:pPr>
        <w:spacing w:before="120" w:after="120" w:line="360" w:lineRule="exact"/>
        <w:ind w:firstLine="567"/>
        <w:jc w:val="both"/>
        <w:rPr>
          <w:sz w:val="28"/>
          <w:szCs w:val="28"/>
          <w:lang w:val="vi-VN"/>
        </w:rPr>
      </w:pPr>
      <w:r w:rsidRPr="004E3F7F">
        <w:rPr>
          <w:spacing w:val="-4"/>
          <w:sz w:val="28"/>
          <w:szCs w:val="28"/>
          <w:lang w:val="nl-NL"/>
        </w:rPr>
        <w:t xml:space="preserve">2. </w:t>
      </w:r>
      <w:r w:rsidRPr="004E3F7F">
        <w:rPr>
          <w:sz w:val="28"/>
          <w:szCs w:val="28"/>
          <w:lang w:val="vi-VN"/>
        </w:rPr>
        <w:t>Thủ tục đề nghị xét tặng danh hiệu thi đua, hình thức khen thưởng cấp Nhà nước</w:t>
      </w:r>
      <w:r w:rsidR="0093397E">
        <w:rPr>
          <w:sz w:val="28"/>
          <w:szCs w:val="28"/>
          <w:lang w:val="vi-VN"/>
        </w:rPr>
        <w:t xml:space="preserve"> được thực hiện như sau</w:t>
      </w:r>
      <w:r w:rsidRPr="004E3F7F">
        <w:rPr>
          <w:sz w:val="28"/>
          <w:szCs w:val="28"/>
          <w:lang w:val="vi-VN"/>
        </w:rPr>
        <w:t>:</w:t>
      </w:r>
    </w:p>
    <w:p w14:paraId="693D98D3" w14:textId="2A149C57" w:rsidR="00161854" w:rsidRPr="004E3F7F" w:rsidRDefault="00161854" w:rsidP="00AD4EAE">
      <w:pPr>
        <w:spacing w:before="120" w:after="120" w:line="360" w:lineRule="exact"/>
        <w:ind w:firstLine="567"/>
        <w:jc w:val="both"/>
        <w:rPr>
          <w:sz w:val="28"/>
          <w:szCs w:val="28"/>
          <w:lang w:val="nl-NL"/>
        </w:rPr>
      </w:pPr>
      <w:r w:rsidRPr="004E3F7F">
        <w:rPr>
          <w:sz w:val="28"/>
          <w:szCs w:val="28"/>
          <w:lang w:val="vi-VN"/>
        </w:rPr>
        <w:t xml:space="preserve">a) </w:t>
      </w:r>
      <w:r w:rsidRPr="004E3F7F">
        <w:rPr>
          <w:bCs/>
          <w:sz w:val="28"/>
          <w:szCs w:val="28"/>
          <w:lang w:val="de-DE"/>
        </w:rPr>
        <w:t xml:space="preserve">Thường trực Hội đồng Dân tộc, Thường trực Ủy ban của Quốc hội, lãnh đạo Ban thuộc Ủy ban Thường vụ Quốc hội họp bình xét </w:t>
      </w:r>
      <w:r w:rsidRPr="004E3F7F">
        <w:rPr>
          <w:sz w:val="28"/>
          <w:szCs w:val="28"/>
          <w:lang w:val="nl-NL"/>
        </w:rPr>
        <w:t xml:space="preserve">danh hiệu thi đua và hình thức khen thưởng cho </w:t>
      </w:r>
      <w:r w:rsidR="008A6097" w:rsidRPr="004E3F7F">
        <w:rPr>
          <w:sz w:val="28"/>
          <w:szCs w:val="28"/>
          <w:lang w:val="nl-NL"/>
        </w:rPr>
        <w:t>cá nhân,</w:t>
      </w:r>
      <w:r w:rsidR="008A6097">
        <w:rPr>
          <w:sz w:val="28"/>
          <w:szCs w:val="28"/>
          <w:lang w:val="nl-NL"/>
        </w:rPr>
        <w:t xml:space="preserve"> </w:t>
      </w:r>
      <w:r w:rsidRPr="004E3F7F">
        <w:rPr>
          <w:sz w:val="28"/>
          <w:szCs w:val="28"/>
          <w:lang w:val="nl-NL"/>
        </w:rPr>
        <w:t xml:space="preserve">tập thể, gửi </w:t>
      </w:r>
      <w:r w:rsidR="009E5CC5">
        <w:rPr>
          <w:sz w:val="28"/>
          <w:szCs w:val="28"/>
          <w:lang w:val="nl-NL"/>
        </w:rPr>
        <w:t xml:space="preserve">văn bản </w:t>
      </w:r>
      <w:r w:rsidR="00ED5028">
        <w:rPr>
          <w:sz w:val="28"/>
          <w:szCs w:val="28"/>
          <w:lang w:val="nl-NL"/>
        </w:rPr>
        <w:t xml:space="preserve">đề nghị xét tặng </w:t>
      </w:r>
      <w:r w:rsidR="009E5CC5">
        <w:rPr>
          <w:sz w:val="28"/>
          <w:szCs w:val="28"/>
          <w:lang w:val="nl-NL"/>
        </w:rPr>
        <w:t>đến</w:t>
      </w:r>
      <w:r w:rsidR="00ED5028" w:rsidRPr="004E3F7F">
        <w:rPr>
          <w:sz w:val="28"/>
          <w:szCs w:val="28"/>
          <w:lang w:val="nl-NL"/>
        </w:rPr>
        <w:t xml:space="preserve"> </w:t>
      </w:r>
      <w:r w:rsidRPr="004E3F7F">
        <w:rPr>
          <w:sz w:val="28"/>
          <w:szCs w:val="28"/>
          <w:lang w:val="nl-NL"/>
        </w:rPr>
        <w:t xml:space="preserve">Hội đồng Thi đua </w:t>
      </w:r>
      <w:r w:rsidRPr="004E3F7F">
        <w:rPr>
          <w:sz w:val="28"/>
          <w:szCs w:val="28"/>
          <w:lang w:val="vi-VN"/>
        </w:rPr>
        <w:t>-</w:t>
      </w:r>
      <w:r w:rsidRPr="004E3F7F">
        <w:rPr>
          <w:sz w:val="28"/>
          <w:szCs w:val="28"/>
          <w:lang w:val="nl-NL"/>
        </w:rPr>
        <w:t xml:space="preserve"> Khen thưởng (qua Ban Công tác đại biểu)</w:t>
      </w:r>
      <w:r w:rsidR="003660A5">
        <w:rPr>
          <w:sz w:val="28"/>
          <w:szCs w:val="28"/>
          <w:lang w:val="nl-NL"/>
        </w:rPr>
        <w:t>;</w:t>
      </w:r>
    </w:p>
    <w:p w14:paraId="115C5BB5" w14:textId="73BE88A0" w:rsidR="00767C03" w:rsidRPr="00DB637E" w:rsidRDefault="00767C03" w:rsidP="00AD4EAE">
      <w:pPr>
        <w:spacing w:before="120" w:after="120" w:line="360" w:lineRule="exact"/>
        <w:ind w:firstLine="567"/>
        <w:jc w:val="both"/>
        <w:rPr>
          <w:sz w:val="28"/>
          <w:szCs w:val="28"/>
          <w:lang w:val="nl-NL"/>
        </w:rPr>
      </w:pPr>
      <w:r w:rsidRPr="00DB637E">
        <w:rPr>
          <w:sz w:val="28"/>
          <w:szCs w:val="28"/>
          <w:lang w:val="nl-NL"/>
        </w:rPr>
        <w:t xml:space="preserve">b) Ban Công tác đại biểu thẩm định, trình Hội đồng Thi đua </w:t>
      </w:r>
      <w:r w:rsidR="00B33827">
        <w:rPr>
          <w:sz w:val="28"/>
          <w:szCs w:val="28"/>
          <w:lang w:val="nl-NL"/>
        </w:rPr>
        <w:t>-</w:t>
      </w:r>
      <w:r w:rsidR="00B33827" w:rsidRPr="00DB637E">
        <w:rPr>
          <w:sz w:val="28"/>
          <w:szCs w:val="28"/>
          <w:lang w:val="nl-NL"/>
        </w:rPr>
        <w:t xml:space="preserve"> </w:t>
      </w:r>
      <w:r w:rsidRPr="00DB637E">
        <w:rPr>
          <w:sz w:val="28"/>
          <w:szCs w:val="28"/>
          <w:lang w:val="nl-NL"/>
        </w:rPr>
        <w:t>Khen thưởng;</w:t>
      </w:r>
    </w:p>
    <w:p w14:paraId="7B1CBC8D" w14:textId="2BABD402" w:rsidR="00161854" w:rsidRPr="00DB637E" w:rsidRDefault="00767C03" w:rsidP="00AD4EAE">
      <w:pPr>
        <w:spacing w:before="120" w:after="120" w:line="360" w:lineRule="exact"/>
        <w:ind w:firstLine="567"/>
        <w:jc w:val="both"/>
        <w:rPr>
          <w:bCs/>
          <w:sz w:val="28"/>
          <w:szCs w:val="28"/>
          <w:lang w:val="vi-VN"/>
        </w:rPr>
      </w:pPr>
      <w:r w:rsidRPr="00DB637E">
        <w:rPr>
          <w:bCs/>
          <w:sz w:val="28"/>
          <w:szCs w:val="28"/>
          <w:lang w:val="nl-NL"/>
        </w:rPr>
        <w:t>c</w:t>
      </w:r>
      <w:r w:rsidR="00161854" w:rsidRPr="00DB637E">
        <w:rPr>
          <w:bCs/>
          <w:sz w:val="28"/>
          <w:szCs w:val="28"/>
          <w:lang w:val="nl-NL"/>
        </w:rPr>
        <w:t>)</w:t>
      </w:r>
      <w:r w:rsidR="00161854" w:rsidRPr="00DB637E">
        <w:rPr>
          <w:b/>
          <w:sz w:val="28"/>
          <w:szCs w:val="28"/>
          <w:lang w:val="nl-NL"/>
        </w:rPr>
        <w:t xml:space="preserve"> </w:t>
      </w:r>
      <w:r w:rsidR="00161854" w:rsidRPr="00DB637E">
        <w:rPr>
          <w:bCs/>
          <w:sz w:val="28"/>
          <w:szCs w:val="28"/>
          <w:lang w:val="nl-NL"/>
        </w:rPr>
        <w:t xml:space="preserve">Hội đồng Thi đua </w:t>
      </w:r>
      <w:r w:rsidR="00161854" w:rsidRPr="00DB637E">
        <w:rPr>
          <w:bCs/>
          <w:sz w:val="28"/>
          <w:szCs w:val="28"/>
          <w:lang w:val="vi-VN"/>
        </w:rPr>
        <w:t>-</w:t>
      </w:r>
      <w:r w:rsidR="00161854" w:rsidRPr="00DB637E">
        <w:rPr>
          <w:bCs/>
          <w:sz w:val="28"/>
          <w:szCs w:val="28"/>
          <w:lang w:val="nl-NL"/>
        </w:rPr>
        <w:t xml:space="preserve"> Khen thưởng </w:t>
      </w:r>
      <w:r w:rsidR="008F2B48" w:rsidRPr="00DB637E">
        <w:rPr>
          <w:bCs/>
          <w:sz w:val="28"/>
          <w:szCs w:val="28"/>
          <w:lang w:val="nl-NL"/>
        </w:rPr>
        <w:t>họp</w:t>
      </w:r>
      <w:r w:rsidR="008F2B48" w:rsidRPr="00AD4EAE">
        <w:rPr>
          <w:sz w:val="28"/>
          <w:szCs w:val="28"/>
        </w:rPr>
        <w:t xml:space="preserve"> bình xét thi đua, xét khen thưởng</w:t>
      </w:r>
      <w:r w:rsidR="003660A5" w:rsidRPr="00DB637E">
        <w:rPr>
          <w:bCs/>
          <w:sz w:val="28"/>
          <w:szCs w:val="28"/>
          <w:lang w:val="vi-VN"/>
        </w:rPr>
        <w:t>;</w:t>
      </w:r>
    </w:p>
    <w:p w14:paraId="3015964F" w14:textId="563F55D3" w:rsidR="0085253C" w:rsidRPr="00AD4EAE" w:rsidRDefault="00767C03" w:rsidP="00AD4EAE">
      <w:pPr>
        <w:spacing w:before="120" w:after="120" w:line="360" w:lineRule="exact"/>
        <w:ind w:firstLine="567"/>
        <w:jc w:val="both"/>
        <w:rPr>
          <w:sz w:val="28"/>
          <w:szCs w:val="28"/>
          <w:lang w:val="nl-NL"/>
        </w:rPr>
      </w:pPr>
      <w:r w:rsidRPr="00DB637E">
        <w:rPr>
          <w:bCs/>
          <w:sz w:val="28"/>
          <w:szCs w:val="28"/>
        </w:rPr>
        <w:t>d</w:t>
      </w:r>
      <w:r w:rsidR="008F2B48" w:rsidRPr="00DB637E">
        <w:rPr>
          <w:bCs/>
          <w:sz w:val="28"/>
          <w:szCs w:val="28"/>
        </w:rPr>
        <w:t xml:space="preserve">) </w:t>
      </w:r>
      <w:r w:rsidR="008F2B48" w:rsidRPr="00AD4EAE">
        <w:rPr>
          <w:sz w:val="28"/>
          <w:szCs w:val="28"/>
        </w:rPr>
        <w:t>Ban Công tác đại biểu</w:t>
      </w:r>
      <w:r w:rsidR="008B7336" w:rsidRPr="00AD4EAE">
        <w:rPr>
          <w:sz w:val="28"/>
          <w:szCs w:val="28"/>
        </w:rPr>
        <w:t xml:space="preserve"> lập hồ sơ</w:t>
      </w:r>
      <w:r w:rsidR="008B7336" w:rsidRPr="00AD4EAE">
        <w:rPr>
          <w:sz w:val="28"/>
          <w:szCs w:val="28"/>
          <w:lang w:val="vi-VN"/>
        </w:rPr>
        <w:t xml:space="preserve"> theo quy định tại khoản 1 Điều 20 của Nghị quyết này</w:t>
      </w:r>
      <w:r w:rsidR="008F2B48" w:rsidRPr="00AD4EAE">
        <w:rPr>
          <w:sz w:val="28"/>
          <w:szCs w:val="28"/>
          <w:lang w:val="vi-VN"/>
        </w:rPr>
        <w:t xml:space="preserve"> trình Ủy ban Thường vụ Quốc hội</w:t>
      </w:r>
      <w:r w:rsidR="007D1547" w:rsidRPr="00AD4EAE">
        <w:rPr>
          <w:sz w:val="28"/>
          <w:szCs w:val="28"/>
          <w:lang w:val="nl-NL"/>
        </w:rPr>
        <w:t>;</w:t>
      </w:r>
      <w:r w:rsidR="00161854" w:rsidRPr="00AD4EAE">
        <w:rPr>
          <w:sz w:val="28"/>
          <w:szCs w:val="28"/>
          <w:lang w:val="nl-NL"/>
        </w:rPr>
        <w:t xml:space="preserve"> </w:t>
      </w:r>
      <w:r w:rsidR="007D1547" w:rsidRPr="00AD4EAE">
        <w:rPr>
          <w:sz w:val="28"/>
          <w:szCs w:val="28"/>
          <w:lang w:val="nl-NL"/>
        </w:rPr>
        <w:t>trên cơ sở ý kiến của Ủy ban Thường vụ Quốc hội,</w:t>
      </w:r>
      <w:r w:rsidR="00161854" w:rsidRPr="00AD4EAE">
        <w:rPr>
          <w:sz w:val="28"/>
          <w:szCs w:val="28"/>
          <w:lang w:val="nl-NL"/>
        </w:rPr>
        <w:t xml:space="preserve"> </w:t>
      </w:r>
      <w:r w:rsidR="0085253C" w:rsidRPr="00AD4EAE">
        <w:rPr>
          <w:sz w:val="28"/>
          <w:szCs w:val="28"/>
          <w:lang w:val="nl-NL"/>
        </w:rPr>
        <w:t>Trưởng Ban Công tác đại biểu đề nghị cấp có thẩm quyền xét tặng.</w:t>
      </w:r>
    </w:p>
    <w:p w14:paraId="5C8A9BC6" w14:textId="376E568B" w:rsidR="002247AE" w:rsidRPr="00DB637E" w:rsidRDefault="00CE0E94" w:rsidP="00AD4EAE">
      <w:pPr>
        <w:spacing w:before="120" w:after="120" w:line="360" w:lineRule="exact"/>
        <w:ind w:firstLine="567"/>
        <w:jc w:val="both"/>
        <w:rPr>
          <w:sz w:val="28"/>
          <w:szCs w:val="28"/>
          <w:lang w:val="de-DE"/>
        </w:rPr>
      </w:pPr>
      <w:r w:rsidRPr="00DB637E">
        <w:rPr>
          <w:rFonts w:eastAsia="Times New Roman"/>
          <w:sz w:val="28"/>
          <w:szCs w:val="28"/>
          <w:lang w:val="de-DE"/>
        </w:rPr>
        <w:t>3</w:t>
      </w:r>
      <w:r w:rsidR="008633B8" w:rsidRPr="00DB637E">
        <w:rPr>
          <w:rFonts w:eastAsia="Times New Roman"/>
          <w:sz w:val="28"/>
          <w:szCs w:val="28"/>
        </w:rPr>
        <w:t xml:space="preserve">. </w:t>
      </w:r>
      <w:r w:rsidR="00E0124D" w:rsidRPr="00DB637E">
        <w:rPr>
          <w:rFonts w:eastAsia="Times New Roman"/>
          <w:sz w:val="28"/>
          <w:szCs w:val="28"/>
          <w:lang w:val="de-DE"/>
        </w:rPr>
        <w:t>Việc</w:t>
      </w:r>
      <w:r w:rsidR="00352E8E" w:rsidRPr="00DB637E">
        <w:rPr>
          <w:rFonts w:eastAsia="Times New Roman"/>
          <w:sz w:val="28"/>
          <w:szCs w:val="28"/>
          <w:lang w:val="de-DE"/>
        </w:rPr>
        <w:t xml:space="preserve"> k</w:t>
      </w:r>
      <w:r w:rsidR="00352E8E" w:rsidRPr="00DB637E">
        <w:rPr>
          <w:sz w:val="28"/>
          <w:szCs w:val="28"/>
          <w:lang w:val="de-DE"/>
        </w:rPr>
        <w:t>hen thưởng qu</w:t>
      </w:r>
      <w:r w:rsidR="00352E8E" w:rsidRPr="00DB637E">
        <w:rPr>
          <w:sz w:val="28"/>
          <w:szCs w:val="28"/>
          <w:lang w:val="pt-PT"/>
        </w:rPr>
        <w:t xml:space="preserve">á </w:t>
      </w:r>
      <w:r w:rsidR="00352E8E" w:rsidRPr="00DB637E">
        <w:rPr>
          <w:sz w:val="28"/>
          <w:szCs w:val="28"/>
          <w:lang w:val="de-DE"/>
        </w:rPr>
        <w:t xml:space="preserve">trình cống hiến của </w:t>
      </w:r>
      <w:r w:rsidR="00CB287E" w:rsidRPr="00DB637E">
        <w:rPr>
          <w:sz w:val="28"/>
          <w:szCs w:val="28"/>
          <w:lang w:val="de-DE"/>
        </w:rPr>
        <w:t>đại biểu Quốc hội hoạt động chuyên trách ở trung ương và cán bộ</w:t>
      </w:r>
      <w:r w:rsidR="0034383F" w:rsidRPr="00DB637E">
        <w:rPr>
          <w:sz w:val="28"/>
          <w:szCs w:val="28"/>
          <w:lang w:val="de-DE"/>
        </w:rPr>
        <w:t>, công chức</w:t>
      </w:r>
      <w:r w:rsidR="00CB287E" w:rsidRPr="00DB637E">
        <w:rPr>
          <w:sz w:val="28"/>
          <w:szCs w:val="28"/>
          <w:lang w:val="de-DE"/>
        </w:rPr>
        <w:t xml:space="preserve"> thuộc thẩm quyền quản lý của Ủy ban Thường vụ Quốc hội</w:t>
      </w:r>
      <w:r w:rsidR="00352E8E" w:rsidRPr="00DB637E">
        <w:rPr>
          <w:sz w:val="28"/>
          <w:szCs w:val="28"/>
          <w:lang w:val="de-DE"/>
        </w:rPr>
        <w:t xml:space="preserve"> </w:t>
      </w:r>
      <w:r w:rsidR="00E0124D" w:rsidRPr="00DB637E">
        <w:rPr>
          <w:sz w:val="28"/>
          <w:szCs w:val="28"/>
          <w:lang w:val="vi-VN"/>
        </w:rPr>
        <w:t>được thực hiện như sau</w:t>
      </w:r>
      <w:r w:rsidR="002247AE" w:rsidRPr="00DB637E">
        <w:rPr>
          <w:sz w:val="28"/>
          <w:szCs w:val="28"/>
          <w:lang w:val="de-DE"/>
        </w:rPr>
        <w:t>:</w:t>
      </w:r>
    </w:p>
    <w:p w14:paraId="3C4459F6" w14:textId="3D256F43" w:rsidR="002247AE" w:rsidRPr="00DB637E" w:rsidRDefault="002247AE" w:rsidP="00AD4EAE">
      <w:pPr>
        <w:spacing w:before="120" w:after="120" w:line="360" w:lineRule="exact"/>
        <w:ind w:firstLine="567"/>
        <w:jc w:val="both"/>
        <w:rPr>
          <w:sz w:val="28"/>
          <w:szCs w:val="28"/>
          <w:lang w:val="de-DE"/>
        </w:rPr>
      </w:pPr>
      <w:r w:rsidRPr="00DB637E">
        <w:rPr>
          <w:sz w:val="28"/>
          <w:szCs w:val="28"/>
          <w:lang w:val="de-DE"/>
        </w:rPr>
        <w:t xml:space="preserve">a) </w:t>
      </w:r>
      <w:r w:rsidR="00E0124D" w:rsidRPr="00DB637E">
        <w:rPr>
          <w:sz w:val="28"/>
          <w:szCs w:val="28"/>
          <w:lang w:val="de-DE"/>
        </w:rPr>
        <w:t xml:space="preserve">Sau khi có thông báo nghỉ hưu, cá nhân gửi </w:t>
      </w:r>
      <w:r w:rsidR="001C3DA5" w:rsidRPr="00DB637E">
        <w:rPr>
          <w:sz w:val="28"/>
          <w:szCs w:val="28"/>
          <w:lang w:val="de-DE"/>
        </w:rPr>
        <w:t xml:space="preserve">Báo cáo tóm tắt thành tích </w:t>
      </w:r>
      <w:r w:rsidR="00E0124D" w:rsidRPr="00DB637E">
        <w:rPr>
          <w:sz w:val="28"/>
          <w:szCs w:val="28"/>
          <w:lang w:val="de-DE"/>
        </w:rPr>
        <w:t>đến Ban Công tác đại biểu</w:t>
      </w:r>
      <w:r w:rsidR="00A81E9B" w:rsidRPr="00DB637E">
        <w:rPr>
          <w:sz w:val="28"/>
          <w:szCs w:val="28"/>
          <w:lang w:val="de-DE"/>
        </w:rPr>
        <w:t xml:space="preserve"> để </w:t>
      </w:r>
      <w:r w:rsidR="00352E8E" w:rsidRPr="00DB637E">
        <w:rPr>
          <w:sz w:val="28"/>
          <w:szCs w:val="28"/>
          <w:lang w:val="de-DE"/>
        </w:rPr>
        <w:t xml:space="preserve">thẩm định, trình Hội đồng Thi </w:t>
      </w:r>
      <w:r w:rsidR="00A50FE4" w:rsidRPr="00DB637E">
        <w:rPr>
          <w:sz w:val="28"/>
          <w:szCs w:val="28"/>
          <w:lang w:val="de-DE"/>
        </w:rPr>
        <w:t>đua</w:t>
      </w:r>
      <w:r w:rsidR="00A50FE4" w:rsidRPr="00DB637E">
        <w:rPr>
          <w:sz w:val="28"/>
          <w:szCs w:val="28"/>
          <w:lang w:val="vi-VN"/>
        </w:rPr>
        <w:t xml:space="preserve"> -</w:t>
      </w:r>
      <w:r w:rsidR="00352E8E" w:rsidRPr="00DB637E">
        <w:rPr>
          <w:sz w:val="28"/>
          <w:szCs w:val="28"/>
          <w:lang w:val="de-DE"/>
        </w:rPr>
        <w:t xml:space="preserve"> </w:t>
      </w:r>
      <w:r w:rsidR="00A50FE4" w:rsidRPr="00DB637E">
        <w:rPr>
          <w:sz w:val="28"/>
          <w:szCs w:val="28"/>
          <w:lang w:val="de-DE"/>
        </w:rPr>
        <w:t>K</w:t>
      </w:r>
      <w:r w:rsidR="00352E8E" w:rsidRPr="00DB637E">
        <w:rPr>
          <w:sz w:val="28"/>
          <w:szCs w:val="28"/>
          <w:lang w:val="de-DE"/>
        </w:rPr>
        <w:t>hen thưởng</w:t>
      </w:r>
      <w:r w:rsidR="00BF2453" w:rsidRPr="00DB637E">
        <w:rPr>
          <w:sz w:val="28"/>
          <w:szCs w:val="28"/>
          <w:lang w:val="de-DE"/>
        </w:rPr>
        <w:t xml:space="preserve"> </w:t>
      </w:r>
      <w:r w:rsidRPr="00DB637E">
        <w:rPr>
          <w:sz w:val="28"/>
          <w:szCs w:val="28"/>
          <w:lang w:val="de-DE"/>
        </w:rPr>
        <w:t>họp</w:t>
      </w:r>
      <w:r w:rsidR="00B03985" w:rsidRPr="00DB637E">
        <w:rPr>
          <w:sz w:val="28"/>
          <w:szCs w:val="28"/>
          <w:lang w:val="de-DE"/>
        </w:rPr>
        <w:t>,</w:t>
      </w:r>
      <w:r w:rsidRPr="00DB637E">
        <w:rPr>
          <w:sz w:val="28"/>
          <w:szCs w:val="28"/>
          <w:lang w:val="de-DE"/>
        </w:rPr>
        <w:t xml:space="preserve"> xét khen thưởng;</w:t>
      </w:r>
    </w:p>
    <w:p w14:paraId="5ABF163A" w14:textId="6A265288" w:rsidR="000A5B1B" w:rsidRPr="00AD4EAE" w:rsidRDefault="002247AE" w:rsidP="00AD4EAE">
      <w:pPr>
        <w:spacing w:before="120" w:after="120" w:line="360" w:lineRule="exact"/>
        <w:ind w:firstLine="567"/>
        <w:jc w:val="both"/>
        <w:rPr>
          <w:sz w:val="28"/>
          <w:szCs w:val="28"/>
          <w:lang w:val="nl-NL"/>
        </w:rPr>
      </w:pPr>
      <w:r w:rsidRPr="00DB637E">
        <w:rPr>
          <w:sz w:val="28"/>
          <w:szCs w:val="28"/>
          <w:lang w:val="de-DE"/>
        </w:rPr>
        <w:t xml:space="preserve">b) </w:t>
      </w:r>
      <w:r w:rsidR="000A5B1B" w:rsidRPr="00AD4EAE">
        <w:rPr>
          <w:sz w:val="28"/>
          <w:szCs w:val="28"/>
        </w:rPr>
        <w:t>Ban Công tác đại biểu lập hồ sơ,</w:t>
      </w:r>
      <w:r w:rsidR="000A5B1B" w:rsidRPr="00AD4EAE">
        <w:rPr>
          <w:sz w:val="28"/>
          <w:szCs w:val="28"/>
          <w:lang w:val="vi-VN"/>
        </w:rPr>
        <w:t xml:space="preserve"> trình Ủy ban Thường vụ Quốc hội</w:t>
      </w:r>
      <w:r w:rsidR="000A5B1B" w:rsidRPr="00AD4EAE">
        <w:rPr>
          <w:sz w:val="28"/>
          <w:szCs w:val="28"/>
          <w:lang w:val="nl-NL"/>
        </w:rPr>
        <w:t>; trên cơ sở ý kiến của Ủy ban Thường vụ Quốc hội, Trưởng Ban Công tác đại biểu đề nghị cấp có thẩm quyền xét tặng.</w:t>
      </w:r>
    </w:p>
    <w:p w14:paraId="718E1359" w14:textId="17B148F5" w:rsidR="00CE0E94" w:rsidRPr="00AD4EAE" w:rsidRDefault="00CE0E94" w:rsidP="00AD4EAE">
      <w:pPr>
        <w:spacing w:before="120" w:after="120" w:line="360" w:lineRule="exact"/>
        <w:ind w:firstLine="562"/>
        <w:jc w:val="both"/>
        <w:rPr>
          <w:sz w:val="28"/>
          <w:szCs w:val="28"/>
          <w:lang w:val="nl-NL"/>
        </w:rPr>
      </w:pPr>
      <w:r w:rsidRPr="00AD4EAE">
        <w:rPr>
          <w:sz w:val="28"/>
          <w:szCs w:val="28"/>
          <w:lang w:val="nl-NL"/>
        </w:rPr>
        <w:t>4</w:t>
      </w:r>
      <w:r w:rsidR="00535704" w:rsidRPr="00AD4EAE">
        <w:rPr>
          <w:sz w:val="28"/>
          <w:szCs w:val="28"/>
          <w:lang w:val="nl-NL"/>
        </w:rPr>
        <w:t xml:space="preserve">. </w:t>
      </w:r>
      <w:r w:rsidR="003A111F" w:rsidRPr="00AD4EAE">
        <w:rPr>
          <w:sz w:val="28"/>
          <w:szCs w:val="28"/>
          <w:lang w:val="nl-NL"/>
        </w:rPr>
        <w:t xml:space="preserve">Lãnh đạo Văn phòng Quốc hội, lãnh đạo Viện Nghiên cứu lập pháp, </w:t>
      </w:r>
      <w:r w:rsidR="006B7CA6" w:rsidRPr="00AD4EAE">
        <w:rPr>
          <w:sz w:val="28"/>
          <w:szCs w:val="28"/>
          <w:lang w:val="nl-NL"/>
        </w:rPr>
        <w:t xml:space="preserve">Đoàn đại biểu Quốc hội bình xét hình thức </w:t>
      </w:r>
      <w:r w:rsidR="00535704" w:rsidRPr="00AD4EAE">
        <w:rPr>
          <w:sz w:val="28"/>
          <w:szCs w:val="28"/>
          <w:lang w:val="nl-NL"/>
        </w:rPr>
        <w:t xml:space="preserve">khen thưởng đối với </w:t>
      </w:r>
      <w:r w:rsidR="003A111F" w:rsidRPr="00AD4EAE">
        <w:rPr>
          <w:sz w:val="28"/>
          <w:szCs w:val="28"/>
          <w:lang w:val="nl-NL"/>
        </w:rPr>
        <w:t xml:space="preserve">Chủ nhiệm, Phó Chủ nhiệm Văn phòng Quốc hội, Trợ lý của Chủ tịch Quốc hội, Trợ lý của Phó Chủ tịch Quốc hội, Viện trưởng, Phó Viện trưởng Viện Nghiên cứu lập pháp, </w:t>
      </w:r>
      <w:r w:rsidR="00C930E0" w:rsidRPr="00AD4EAE">
        <w:rPr>
          <w:sz w:val="28"/>
          <w:szCs w:val="28"/>
          <w:lang w:val="nl-NL"/>
        </w:rPr>
        <w:t xml:space="preserve">cán bộ, công chức khác thuộc thẩm quyền quản lý của Ủy ban Thường vụ Quốc hội, </w:t>
      </w:r>
      <w:r w:rsidR="003501F2" w:rsidRPr="00AD4EAE">
        <w:rPr>
          <w:sz w:val="28"/>
          <w:szCs w:val="28"/>
          <w:lang w:val="nl-NL"/>
        </w:rPr>
        <w:t xml:space="preserve">đại biểu Quốc hội hoạt động chuyên trách ở địa phương và </w:t>
      </w:r>
      <w:r w:rsidR="00535704" w:rsidRPr="00AD4EAE">
        <w:rPr>
          <w:sz w:val="28"/>
          <w:szCs w:val="28"/>
          <w:lang w:val="nl-NL"/>
        </w:rPr>
        <w:t xml:space="preserve">đại biểu Quốc hội hoạt động không chuyên trách </w:t>
      </w:r>
      <w:r w:rsidR="00F049DD" w:rsidRPr="00AD4EAE">
        <w:rPr>
          <w:sz w:val="28"/>
          <w:szCs w:val="28"/>
          <w:lang w:val="nl-NL"/>
        </w:rPr>
        <w:t xml:space="preserve">ở cơ quan mình </w:t>
      </w:r>
      <w:r w:rsidR="00535704" w:rsidRPr="00AD4EAE">
        <w:rPr>
          <w:sz w:val="28"/>
          <w:szCs w:val="28"/>
          <w:lang w:val="nl-NL"/>
        </w:rPr>
        <w:t>khi sơ kết, tổng kết phong tr</w:t>
      </w:r>
      <w:r w:rsidR="00C73AB3" w:rsidRPr="00AD4EAE">
        <w:rPr>
          <w:sz w:val="28"/>
          <w:szCs w:val="28"/>
          <w:lang w:val="nl-NL"/>
        </w:rPr>
        <w:t>à</w:t>
      </w:r>
      <w:r w:rsidR="00535704" w:rsidRPr="00AD4EAE">
        <w:rPr>
          <w:sz w:val="28"/>
          <w:szCs w:val="28"/>
          <w:lang w:val="nl-NL"/>
        </w:rPr>
        <w:t>o thi đua</w:t>
      </w:r>
      <w:r w:rsidR="00B0225F" w:rsidRPr="00AD4EAE">
        <w:rPr>
          <w:sz w:val="28"/>
          <w:szCs w:val="28"/>
          <w:lang w:val="nl-NL"/>
        </w:rPr>
        <w:t xml:space="preserve"> </w:t>
      </w:r>
      <w:r w:rsidR="00161854" w:rsidRPr="00AD4EAE">
        <w:rPr>
          <w:sz w:val="28"/>
          <w:szCs w:val="28"/>
          <w:lang w:val="nl-NL"/>
        </w:rPr>
        <w:t xml:space="preserve">do Ủy ban Thường vụ Quốc hội phát động </w:t>
      </w:r>
      <w:r w:rsidR="00B0225F" w:rsidRPr="00AD4EAE">
        <w:rPr>
          <w:sz w:val="28"/>
          <w:szCs w:val="28"/>
          <w:lang w:val="nl-NL"/>
        </w:rPr>
        <w:t>và gửi</w:t>
      </w:r>
      <w:r w:rsidR="00CB287E" w:rsidRPr="00AD4EAE">
        <w:rPr>
          <w:sz w:val="28"/>
          <w:szCs w:val="28"/>
          <w:lang w:val="nl-NL"/>
        </w:rPr>
        <w:t xml:space="preserve"> </w:t>
      </w:r>
      <w:r w:rsidR="00E268CC" w:rsidRPr="00AD4EAE">
        <w:rPr>
          <w:sz w:val="28"/>
          <w:szCs w:val="28"/>
          <w:lang w:val="nl-NL"/>
        </w:rPr>
        <w:t xml:space="preserve">đến </w:t>
      </w:r>
      <w:r w:rsidR="00CB287E" w:rsidRPr="00AD4EAE">
        <w:rPr>
          <w:sz w:val="28"/>
          <w:szCs w:val="28"/>
          <w:lang w:val="nl-NL"/>
        </w:rPr>
        <w:t>Ủy ban Thường vụ Quốc hội</w:t>
      </w:r>
      <w:r w:rsidR="00B0225F" w:rsidRPr="00AD4EAE">
        <w:rPr>
          <w:sz w:val="28"/>
          <w:szCs w:val="28"/>
          <w:lang w:val="nl-NL"/>
        </w:rPr>
        <w:t xml:space="preserve"> </w:t>
      </w:r>
      <w:r w:rsidR="00213CC8" w:rsidRPr="00AD4EAE">
        <w:rPr>
          <w:sz w:val="28"/>
          <w:szCs w:val="28"/>
          <w:lang w:val="nl-NL"/>
        </w:rPr>
        <w:t>(</w:t>
      </w:r>
      <w:r w:rsidR="00B0225F" w:rsidRPr="00AD4EAE">
        <w:rPr>
          <w:sz w:val="28"/>
          <w:szCs w:val="28"/>
          <w:lang w:val="nl-NL"/>
        </w:rPr>
        <w:t>qua Ban Công tác đại biểu</w:t>
      </w:r>
      <w:r w:rsidR="00213CC8" w:rsidRPr="00AD4EAE">
        <w:rPr>
          <w:sz w:val="28"/>
          <w:szCs w:val="28"/>
          <w:lang w:val="nl-NL"/>
        </w:rPr>
        <w:t>)</w:t>
      </w:r>
      <w:r w:rsidR="006B7CA6" w:rsidRPr="00AD4EAE">
        <w:rPr>
          <w:sz w:val="28"/>
          <w:szCs w:val="28"/>
          <w:lang w:val="nl-NL"/>
        </w:rPr>
        <w:t>.</w:t>
      </w:r>
      <w:r w:rsidR="006030C2" w:rsidRPr="00AD4EAE">
        <w:rPr>
          <w:sz w:val="28"/>
          <w:szCs w:val="28"/>
          <w:lang w:val="nl-NL"/>
        </w:rPr>
        <w:t xml:space="preserve"> </w:t>
      </w:r>
    </w:p>
    <w:p w14:paraId="139832D6" w14:textId="5E7D9ADE" w:rsidR="00535704" w:rsidRPr="00AD4EAE" w:rsidRDefault="006030C2" w:rsidP="00AD4EAE">
      <w:pPr>
        <w:spacing w:before="120" w:after="120" w:line="360" w:lineRule="exact"/>
        <w:ind w:firstLine="562"/>
        <w:jc w:val="both"/>
        <w:rPr>
          <w:sz w:val="28"/>
          <w:szCs w:val="28"/>
          <w:lang w:val="nl-NL"/>
        </w:rPr>
      </w:pPr>
      <w:r w:rsidRPr="00AD4EAE">
        <w:rPr>
          <w:spacing w:val="4"/>
          <w:sz w:val="28"/>
          <w:szCs w:val="28"/>
          <w:lang w:val="nl-NL"/>
        </w:rPr>
        <w:t>Ban Công tác đại biểu tổng</w:t>
      </w:r>
      <w:r w:rsidR="002C6231" w:rsidRPr="00AD4EAE">
        <w:rPr>
          <w:spacing w:val="4"/>
          <w:sz w:val="28"/>
          <w:szCs w:val="28"/>
          <w:lang w:val="nl-NL"/>
        </w:rPr>
        <w:t xml:space="preserve"> hợp</w:t>
      </w:r>
      <w:r w:rsidR="00F049DD" w:rsidRPr="00AD4EAE">
        <w:rPr>
          <w:spacing w:val="4"/>
          <w:sz w:val="28"/>
          <w:szCs w:val="28"/>
          <w:lang w:val="nl-NL"/>
        </w:rPr>
        <w:t>, thẩm định</w:t>
      </w:r>
      <w:r w:rsidR="00095093" w:rsidRPr="00AD4EAE">
        <w:rPr>
          <w:spacing w:val="4"/>
          <w:sz w:val="28"/>
          <w:szCs w:val="28"/>
          <w:lang w:val="nl-NL"/>
        </w:rPr>
        <w:t>,</w:t>
      </w:r>
      <w:r w:rsidRPr="00AD4EAE">
        <w:rPr>
          <w:spacing w:val="4"/>
          <w:sz w:val="28"/>
          <w:szCs w:val="28"/>
          <w:lang w:val="nl-NL"/>
        </w:rPr>
        <w:t xml:space="preserve"> trình Hội đồng Thi đua</w:t>
      </w:r>
      <w:r w:rsidR="0002455A" w:rsidRPr="00AD4EAE">
        <w:rPr>
          <w:spacing w:val="4"/>
          <w:sz w:val="28"/>
          <w:szCs w:val="28"/>
          <w:lang w:val="nl-NL"/>
        </w:rPr>
        <w:t xml:space="preserve"> -</w:t>
      </w:r>
      <w:r w:rsidRPr="00AD4EAE">
        <w:rPr>
          <w:spacing w:val="4"/>
          <w:sz w:val="28"/>
          <w:szCs w:val="28"/>
          <w:lang w:val="nl-NL"/>
        </w:rPr>
        <w:t xml:space="preserve"> Khen thưởng </w:t>
      </w:r>
      <w:r w:rsidR="00213CC8" w:rsidRPr="00AD4EAE">
        <w:rPr>
          <w:spacing w:val="4"/>
          <w:sz w:val="28"/>
          <w:szCs w:val="28"/>
          <w:lang w:val="nl-NL"/>
        </w:rPr>
        <w:t>họp</w:t>
      </w:r>
      <w:r w:rsidR="002C6231" w:rsidRPr="00AD4EAE">
        <w:rPr>
          <w:spacing w:val="4"/>
          <w:sz w:val="28"/>
          <w:szCs w:val="28"/>
          <w:lang w:val="nl-NL"/>
        </w:rPr>
        <w:t>,</w:t>
      </w:r>
      <w:r w:rsidR="00213CC8" w:rsidRPr="00AD4EAE">
        <w:rPr>
          <w:spacing w:val="4"/>
          <w:sz w:val="28"/>
          <w:szCs w:val="28"/>
          <w:lang w:val="nl-NL"/>
        </w:rPr>
        <w:t xml:space="preserve"> xét khen thưởng</w:t>
      </w:r>
      <w:r w:rsidRPr="00AD4EAE">
        <w:rPr>
          <w:spacing w:val="4"/>
          <w:sz w:val="28"/>
          <w:szCs w:val="28"/>
          <w:lang w:val="nl-NL"/>
        </w:rPr>
        <w:t>.</w:t>
      </w:r>
      <w:r w:rsidR="00535704" w:rsidRPr="00AD4EAE">
        <w:rPr>
          <w:spacing w:val="4"/>
          <w:sz w:val="28"/>
          <w:szCs w:val="28"/>
          <w:lang w:val="nl-NL"/>
        </w:rPr>
        <w:t xml:space="preserve"> </w:t>
      </w:r>
      <w:r w:rsidR="00213CC8" w:rsidRPr="00AD4EAE">
        <w:rPr>
          <w:spacing w:val="4"/>
          <w:sz w:val="28"/>
          <w:szCs w:val="28"/>
        </w:rPr>
        <w:t>Ban Công tác đại biểu</w:t>
      </w:r>
      <w:r w:rsidR="00213CC8" w:rsidRPr="00AD4EAE">
        <w:rPr>
          <w:spacing w:val="4"/>
          <w:sz w:val="28"/>
          <w:szCs w:val="28"/>
          <w:lang w:val="vi-VN"/>
        </w:rPr>
        <w:t xml:space="preserve"> trình Ủy ban Thường vụ Quốc hội</w:t>
      </w:r>
      <w:r w:rsidR="00213CC8" w:rsidRPr="00AD4EAE">
        <w:rPr>
          <w:spacing w:val="4"/>
          <w:sz w:val="28"/>
          <w:szCs w:val="28"/>
        </w:rPr>
        <w:t xml:space="preserve"> x</w:t>
      </w:r>
      <w:r w:rsidR="00213CC8" w:rsidRPr="00AD4EAE">
        <w:rPr>
          <w:spacing w:val="4"/>
          <w:sz w:val="28"/>
          <w:szCs w:val="28"/>
          <w:lang w:val="nl-NL"/>
        </w:rPr>
        <w:t xml:space="preserve">em xét, quyết định </w:t>
      </w:r>
      <w:r w:rsidR="00650938" w:rsidRPr="00AD4EAE">
        <w:rPr>
          <w:spacing w:val="4"/>
          <w:sz w:val="28"/>
          <w:szCs w:val="28"/>
          <w:lang w:val="nl-NL"/>
        </w:rPr>
        <w:t xml:space="preserve">tặng </w:t>
      </w:r>
      <w:r w:rsidR="00213CC8" w:rsidRPr="00AD4EAE">
        <w:rPr>
          <w:spacing w:val="4"/>
          <w:sz w:val="28"/>
          <w:szCs w:val="28"/>
          <w:lang w:val="nl-NL"/>
        </w:rPr>
        <w:t>theo thẩm quyền hoặc giao Trưởng Ban Công tác đại biểu đề nghị cấp có thẩm quyền xét tặng</w:t>
      </w:r>
      <w:r w:rsidR="002C6231" w:rsidRPr="00AD4EAE">
        <w:rPr>
          <w:spacing w:val="4"/>
          <w:sz w:val="28"/>
          <w:szCs w:val="28"/>
          <w:lang w:val="nl-NL"/>
        </w:rPr>
        <w:t xml:space="preserve"> hình thức khen thưởng cấp Nhà nước</w:t>
      </w:r>
      <w:r w:rsidR="00213CC8" w:rsidRPr="00AD4EAE">
        <w:rPr>
          <w:sz w:val="28"/>
          <w:szCs w:val="28"/>
          <w:lang w:val="nl-NL"/>
        </w:rPr>
        <w:t>.</w:t>
      </w:r>
    </w:p>
    <w:p w14:paraId="5CC20B28" w14:textId="5C47957A" w:rsidR="006F44C9" w:rsidRPr="00DB637E" w:rsidRDefault="00CE0E94" w:rsidP="00AD4EAE">
      <w:pPr>
        <w:spacing w:before="120" w:after="120" w:line="360" w:lineRule="exact"/>
        <w:ind w:firstLine="562"/>
        <w:jc w:val="both"/>
        <w:rPr>
          <w:bCs/>
          <w:sz w:val="28"/>
          <w:szCs w:val="28"/>
        </w:rPr>
      </w:pPr>
      <w:r w:rsidRPr="00DB637E">
        <w:rPr>
          <w:bCs/>
          <w:sz w:val="28"/>
          <w:szCs w:val="28"/>
        </w:rPr>
        <w:t>5</w:t>
      </w:r>
      <w:r w:rsidR="006F44C9" w:rsidRPr="00DB637E">
        <w:rPr>
          <w:bCs/>
          <w:sz w:val="28"/>
          <w:szCs w:val="28"/>
          <w:lang w:val="vi-VN"/>
        </w:rPr>
        <w:t xml:space="preserve">. </w:t>
      </w:r>
      <w:r w:rsidR="006F44C9" w:rsidRPr="00DB637E">
        <w:rPr>
          <w:bCs/>
          <w:sz w:val="28"/>
          <w:szCs w:val="28"/>
        </w:rPr>
        <w:t>Việc</w:t>
      </w:r>
      <w:r w:rsidR="006F44C9" w:rsidRPr="00DB637E">
        <w:rPr>
          <w:bCs/>
          <w:sz w:val="28"/>
          <w:szCs w:val="28"/>
          <w:lang w:val="vi-VN"/>
        </w:rPr>
        <w:t xml:space="preserve"> công khai </w:t>
      </w:r>
      <w:r w:rsidR="006F44C9" w:rsidRPr="00DB637E">
        <w:rPr>
          <w:bCs/>
          <w:sz w:val="28"/>
          <w:szCs w:val="28"/>
        </w:rPr>
        <w:t xml:space="preserve">kết quả xét tặng hình thức khen thưởng huân chương, huy chương, “Giải thưởng Hồ Chí Minh”, “Giải thưởng Nhà nước”, danh hiệu vinh dự nhà nước và các hình thức khác thực hiện theo quy định của </w:t>
      </w:r>
      <w:r w:rsidR="00161854" w:rsidRPr="00DB637E">
        <w:rPr>
          <w:bCs/>
          <w:sz w:val="28"/>
          <w:szCs w:val="28"/>
        </w:rPr>
        <w:t>pháp luật về t</w:t>
      </w:r>
      <w:r w:rsidR="006F44C9" w:rsidRPr="00DB637E">
        <w:rPr>
          <w:bCs/>
          <w:sz w:val="28"/>
          <w:szCs w:val="28"/>
        </w:rPr>
        <w:t xml:space="preserve">hi đua, khen thưởng. </w:t>
      </w:r>
    </w:p>
    <w:p w14:paraId="251C3274" w14:textId="3BF5B1D7" w:rsidR="008D60A8" w:rsidRPr="004E3F7F" w:rsidRDefault="008D60A8" w:rsidP="00AD4EAE">
      <w:pPr>
        <w:pStyle w:val="Nidung"/>
        <w:spacing w:before="120" w:after="120" w:line="360" w:lineRule="exact"/>
        <w:ind w:firstLine="562"/>
        <w:jc w:val="both"/>
        <w:outlineLvl w:val="0"/>
        <w:rPr>
          <w:rFonts w:ascii="Times New Roman" w:hAnsi="Times New Roman" w:cs="Times New Roman"/>
          <w:b/>
          <w:bCs/>
          <w:color w:val="auto"/>
          <w:sz w:val="28"/>
          <w:szCs w:val="28"/>
          <w:lang w:val="de-DE"/>
        </w:rPr>
      </w:pPr>
      <w:r w:rsidRPr="004E3F7F">
        <w:rPr>
          <w:rFonts w:ascii="Times New Roman" w:eastAsia="Times New Roman" w:hAnsi="Times New Roman" w:cs="Times New Roman"/>
          <w:b/>
          <w:bCs/>
          <w:color w:val="auto"/>
          <w:sz w:val="28"/>
          <w:szCs w:val="28"/>
          <w:lang w:val="de-DE"/>
        </w:rPr>
        <w:t xml:space="preserve">Điều </w:t>
      </w:r>
      <w:r w:rsidR="00F945C2">
        <w:rPr>
          <w:rFonts w:ascii="Times New Roman" w:eastAsia="Times New Roman" w:hAnsi="Times New Roman" w:cs="Times New Roman"/>
          <w:b/>
          <w:bCs/>
          <w:color w:val="auto"/>
          <w:sz w:val="28"/>
          <w:szCs w:val="28"/>
          <w:lang w:val="de-DE"/>
        </w:rPr>
        <w:t>20</w:t>
      </w:r>
      <w:r w:rsidRPr="004E3F7F">
        <w:rPr>
          <w:rFonts w:ascii="Times New Roman" w:eastAsia="Times New Roman" w:hAnsi="Times New Roman" w:cs="Times New Roman"/>
          <w:b/>
          <w:bCs/>
          <w:color w:val="auto"/>
          <w:sz w:val="28"/>
          <w:szCs w:val="28"/>
          <w:lang w:val="de-DE"/>
        </w:rPr>
        <w:t>.</w:t>
      </w:r>
      <w:r w:rsidRPr="004E3F7F">
        <w:rPr>
          <w:rFonts w:ascii="Times New Roman" w:hAnsi="Times New Roman" w:cs="Times New Roman"/>
          <w:b/>
          <w:bCs/>
          <w:color w:val="auto"/>
          <w:sz w:val="28"/>
          <w:szCs w:val="28"/>
          <w:lang w:val="de-DE"/>
        </w:rPr>
        <w:t xml:space="preserve"> Hồ sơ xét</w:t>
      </w:r>
      <w:r w:rsidRPr="004E3F7F">
        <w:rPr>
          <w:rFonts w:ascii="Times New Roman" w:hAnsi="Times New Roman" w:cs="Times New Roman"/>
          <w:b/>
          <w:bCs/>
          <w:color w:val="auto"/>
          <w:sz w:val="28"/>
          <w:szCs w:val="28"/>
          <w:lang w:val="vi-VN"/>
        </w:rPr>
        <w:t xml:space="preserve"> tặng</w:t>
      </w:r>
      <w:r w:rsidR="009B13C6" w:rsidRPr="004E3F7F">
        <w:rPr>
          <w:rFonts w:ascii="Times New Roman" w:hAnsi="Times New Roman" w:cs="Times New Roman"/>
          <w:b/>
          <w:bCs/>
          <w:color w:val="auto"/>
          <w:sz w:val="28"/>
          <w:szCs w:val="28"/>
          <w:lang w:val="vi-VN"/>
        </w:rPr>
        <w:t>, đề nghị xét tặng</w:t>
      </w:r>
      <w:r w:rsidRPr="004E3F7F">
        <w:rPr>
          <w:rFonts w:ascii="Times New Roman" w:hAnsi="Times New Roman" w:cs="Times New Roman"/>
          <w:b/>
          <w:bCs/>
          <w:color w:val="auto"/>
          <w:sz w:val="28"/>
          <w:szCs w:val="28"/>
          <w:lang w:val="de-DE"/>
        </w:rPr>
        <w:t xml:space="preserve"> danh hiệu thi đua, hình thức khen thưởng </w:t>
      </w:r>
    </w:p>
    <w:p w14:paraId="4F810EA8" w14:textId="7519EF97" w:rsidR="008D60A8" w:rsidRPr="004E3F7F" w:rsidRDefault="008D60A8" w:rsidP="00AD4EAE">
      <w:pPr>
        <w:pStyle w:val="Nidung"/>
        <w:spacing w:before="120" w:after="120" w:line="360" w:lineRule="exact"/>
        <w:ind w:firstLine="562"/>
        <w:jc w:val="both"/>
        <w:rPr>
          <w:rFonts w:ascii="Times New Roman" w:hAnsi="Times New Roman" w:cs="Times New Roman"/>
          <w:bCs/>
          <w:color w:val="auto"/>
          <w:spacing w:val="-4"/>
          <w:sz w:val="28"/>
          <w:szCs w:val="28"/>
          <w:lang w:val="de-DE"/>
        </w:rPr>
      </w:pPr>
      <w:r w:rsidRPr="004E3F7F">
        <w:rPr>
          <w:rFonts w:ascii="Times New Roman" w:eastAsia="Times New Roman" w:hAnsi="Times New Roman" w:cs="Times New Roman"/>
          <w:color w:val="auto"/>
          <w:spacing w:val="-4"/>
          <w:sz w:val="28"/>
          <w:szCs w:val="28"/>
          <w:lang w:val="de-DE"/>
        </w:rPr>
        <w:t xml:space="preserve">1. </w:t>
      </w:r>
      <w:r w:rsidRPr="004E3F7F">
        <w:rPr>
          <w:rFonts w:ascii="Times New Roman" w:hAnsi="Times New Roman" w:cs="Times New Roman"/>
          <w:bCs/>
          <w:color w:val="auto"/>
          <w:spacing w:val="-4"/>
          <w:sz w:val="28"/>
          <w:szCs w:val="28"/>
          <w:lang w:val="de-DE"/>
        </w:rPr>
        <w:t>Hồ sơ đề nghị xét</w:t>
      </w:r>
      <w:r w:rsidRPr="004E3F7F">
        <w:rPr>
          <w:rFonts w:ascii="Times New Roman" w:hAnsi="Times New Roman" w:cs="Times New Roman"/>
          <w:bCs/>
          <w:color w:val="auto"/>
          <w:spacing w:val="-4"/>
          <w:sz w:val="28"/>
          <w:szCs w:val="28"/>
          <w:lang w:val="vi-VN"/>
        </w:rPr>
        <w:t xml:space="preserve"> tặng</w:t>
      </w:r>
      <w:r w:rsidRPr="004E3F7F">
        <w:rPr>
          <w:rFonts w:ascii="Times New Roman" w:hAnsi="Times New Roman" w:cs="Times New Roman"/>
          <w:bCs/>
          <w:color w:val="auto"/>
          <w:spacing w:val="-4"/>
          <w:sz w:val="28"/>
          <w:szCs w:val="28"/>
          <w:lang w:val="de-DE"/>
        </w:rPr>
        <w:t xml:space="preserve"> danh hiệu thi đua, hình thức khen thưởng </w:t>
      </w:r>
      <w:r w:rsidR="0088762C" w:rsidRPr="004E3F7F">
        <w:rPr>
          <w:rFonts w:ascii="Times New Roman" w:hAnsi="Times New Roman" w:cs="Times New Roman"/>
          <w:bCs/>
          <w:color w:val="auto"/>
          <w:spacing w:val="-4"/>
          <w:sz w:val="28"/>
          <w:szCs w:val="28"/>
          <w:lang w:val="de-DE"/>
        </w:rPr>
        <w:t>thuộc thẩm quyền của Chủ tịch nước, Chính phủ, Thủ tướng Chính phủ</w:t>
      </w:r>
      <w:r w:rsidR="006D3D5C" w:rsidRPr="004E3F7F">
        <w:rPr>
          <w:rFonts w:ascii="Times New Roman" w:hAnsi="Times New Roman" w:cs="Times New Roman"/>
          <w:bCs/>
          <w:color w:val="auto"/>
          <w:spacing w:val="-4"/>
          <w:sz w:val="28"/>
          <w:szCs w:val="28"/>
          <w:lang w:val="de-DE"/>
        </w:rPr>
        <w:t xml:space="preserve"> </w:t>
      </w:r>
      <w:r w:rsidRPr="004E3F7F">
        <w:rPr>
          <w:rFonts w:ascii="Times New Roman" w:hAnsi="Times New Roman" w:cs="Times New Roman"/>
          <w:color w:val="auto"/>
          <w:spacing w:val="-4"/>
          <w:sz w:val="28"/>
          <w:szCs w:val="28"/>
        </w:rPr>
        <w:t xml:space="preserve">cho </w:t>
      </w:r>
      <w:r w:rsidR="008A6097" w:rsidRPr="004E3F7F">
        <w:rPr>
          <w:rFonts w:ascii="Times New Roman" w:hAnsi="Times New Roman" w:cs="Times New Roman"/>
          <w:color w:val="auto"/>
          <w:spacing w:val="-4"/>
          <w:sz w:val="28"/>
          <w:szCs w:val="28"/>
        </w:rPr>
        <w:t>cá nhân</w:t>
      </w:r>
      <w:r w:rsidR="008A6097">
        <w:rPr>
          <w:rFonts w:ascii="Times New Roman" w:hAnsi="Times New Roman" w:cs="Times New Roman"/>
          <w:color w:val="auto"/>
          <w:spacing w:val="-4"/>
          <w:sz w:val="28"/>
          <w:szCs w:val="28"/>
        </w:rPr>
        <w:t>,</w:t>
      </w:r>
      <w:r w:rsidR="008A6097" w:rsidRPr="004E3F7F">
        <w:rPr>
          <w:rFonts w:ascii="Times New Roman" w:hAnsi="Times New Roman" w:cs="Times New Roman"/>
          <w:color w:val="auto"/>
          <w:spacing w:val="-4"/>
          <w:sz w:val="28"/>
          <w:szCs w:val="28"/>
        </w:rPr>
        <w:t xml:space="preserve"> </w:t>
      </w:r>
      <w:r w:rsidRPr="004E3F7F">
        <w:rPr>
          <w:rFonts w:ascii="Times New Roman" w:hAnsi="Times New Roman" w:cs="Times New Roman"/>
          <w:color w:val="auto"/>
          <w:spacing w:val="-4"/>
          <w:sz w:val="28"/>
          <w:szCs w:val="28"/>
        </w:rPr>
        <w:t xml:space="preserve">tập thể được thực hiện theo quy định </w:t>
      </w:r>
      <w:r w:rsidR="00683601" w:rsidRPr="004E3F7F">
        <w:rPr>
          <w:rFonts w:ascii="Times New Roman" w:hAnsi="Times New Roman" w:cs="Times New Roman"/>
          <w:color w:val="auto"/>
          <w:spacing w:val="-4"/>
          <w:sz w:val="28"/>
          <w:szCs w:val="28"/>
        </w:rPr>
        <w:t>của pháp luật về thi đua, khen thưởng</w:t>
      </w:r>
      <w:r w:rsidRPr="004E3F7F">
        <w:rPr>
          <w:rFonts w:ascii="Times New Roman" w:hAnsi="Times New Roman" w:cs="Times New Roman"/>
          <w:color w:val="auto"/>
          <w:spacing w:val="-4"/>
          <w:sz w:val="28"/>
          <w:szCs w:val="28"/>
        </w:rPr>
        <w:t xml:space="preserve">. </w:t>
      </w:r>
    </w:p>
    <w:p w14:paraId="4550A561" w14:textId="4D02D5B2" w:rsidR="00A312B4" w:rsidRPr="00A312B4" w:rsidRDefault="008D60A8" w:rsidP="00AD4EAE">
      <w:pPr>
        <w:pStyle w:val="Nidung"/>
        <w:spacing w:before="120" w:after="120" w:line="360" w:lineRule="exact"/>
        <w:ind w:firstLine="562"/>
        <w:jc w:val="both"/>
        <w:rPr>
          <w:rFonts w:ascii="Times New Roman" w:hAnsi="Times New Roman" w:cs="Times New Roman"/>
          <w:color w:val="auto"/>
          <w:sz w:val="28"/>
          <w:szCs w:val="28"/>
        </w:rPr>
      </w:pPr>
      <w:r w:rsidRPr="004E3F7F">
        <w:rPr>
          <w:rFonts w:ascii="Times New Roman" w:hAnsi="Times New Roman" w:cs="Times New Roman"/>
          <w:color w:val="auto"/>
          <w:sz w:val="28"/>
          <w:szCs w:val="28"/>
        </w:rPr>
        <w:t xml:space="preserve">2. </w:t>
      </w:r>
      <w:r w:rsidR="00A312B4" w:rsidRPr="00A312B4">
        <w:rPr>
          <w:rFonts w:ascii="Times New Roman" w:hAnsi="Times New Roman" w:cs="Times New Roman"/>
          <w:color w:val="auto"/>
          <w:sz w:val="28"/>
          <w:szCs w:val="28"/>
        </w:rPr>
        <w:t xml:space="preserve">Hồ sơ đề nghị xét tặng danh hiệu thi đua </w:t>
      </w:r>
      <w:r w:rsidR="00A312B4" w:rsidRPr="004E3F7F">
        <w:rPr>
          <w:rFonts w:ascii="Times New Roman" w:hAnsi="Times New Roman" w:cs="Times New Roman"/>
          <w:color w:val="auto"/>
          <w:sz w:val="28"/>
          <w:szCs w:val="28"/>
        </w:rPr>
        <w:t>do</w:t>
      </w:r>
      <w:r w:rsidR="00A312B4" w:rsidRPr="004E3F7F">
        <w:rPr>
          <w:rFonts w:ascii="Times New Roman" w:hAnsi="Times New Roman" w:cs="Times New Roman"/>
          <w:color w:val="auto"/>
          <w:sz w:val="28"/>
          <w:szCs w:val="28"/>
          <w:lang w:val="vi-VN"/>
        </w:rPr>
        <w:t xml:space="preserve"> </w:t>
      </w:r>
      <w:r w:rsidR="00A312B4" w:rsidRPr="004E3F7F">
        <w:rPr>
          <w:rFonts w:ascii="Times New Roman" w:hAnsi="Times New Roman" w:cs="Times New Roman"/>
          <w:color w:val="auto"/>
          <w:sz w:val="28"/>
          <w:szCs w:val="28"/>
        </w:rPr>
        <w:t xml:space="preserve">Ủy ban Thường vụ Quốc hội tặng cho </w:t>
      </w:r>
      <w:r w:rsidR="00412FE3" w:rsidRPr="004E3F7F">
        <w:rPr>
          <w:rFonts w:ascii="Times New Roman" w:hAnsi="Times New Roman" w:cs="Times New Roman"/>
          <w:color w:val="auto"/>
          <w:sz w:val="28"/>
          <w:szCs w:val="28"/>
        </w:rPr>
        <w:t>cá nhân</w:t>
      </w:r>
      <w:r w:rsidR="00412FE3">
        <w:rPr>
          <w:rFonts w:ascii="Times New Roman" w:hAnsi="Times New Roman" w:cs="Times New Roman"/>
          <w:color w:val="auto"/>
          <w:sz w:val="28"/>
          <w:szCs w:val="28"/>
        </w:rPr>
        <w:t>,</w:t>
      </w:r>
      <w:r w:rsidR="00412FE3" w:rsidRPr="004E3F7F">
        <w:rPr>
          <w:rFonts w:ascii="Times New Roman" w:hAnsi="Times New Roman" w:cs="Times New Roman"/>
          <w:color w:val="auto"/>
          <w:sz w:val="28"/>
          <w:szCs w:val="28"/>
        </w:rPr>
        <w:t xml:space="preserve"> </w:t>
      </w:r>
      <w:r w:rsidR="00A312B4" w:rsidRPr="004E3F7F">
        <w:rPr>
          <w:rFonts w:ascii="Times New Roman" w:hAnsi="Times New Roman" w:cs="Times New Roman"/>
          <w:color w:val="auto"/>
          <w:sz w:val="28"/>
          <w:szCs w:val="28"/>
        </w:rPr>
        <w:t>tập thể được lập thành 01 bộ gồm:</w:t>
      </w:r>
    </w:p>
    <w:p w14:paraId="4B7D052B" w14:textId="12A0BA41" w:rsidR="00B92195" w:rsidRDefault="00A312B4" w:rsidP="00AD4EAE">
      <w:pPr>
        <w:pStyle w:val="Nidung"/>
        <w:spacing w:before="120" w:after="120" w:line="360" w:lineRule="exact"/>
        <w:ind w:firstLine="562"/>
        <w:jc w:val="both"/>
        <w:rPr>
          <w:rFonts w:ascii="Times New Roman" w:hAnsi="Times New Roman" w:cs="Times New Roman"/>
          <w:color w:val="auto"/>
          <w:sz w:val="28"/>
          <w:szCs w:val="28"/>
        </w:rPr>
      </w:pPr>
      <w:r w:rsidRPr="00A312B4">
        <w:rPr>
          <w:rFonts w:ascii="Times New Roman" w:hAnsi="Times New Roman" w:cs="Times New Roman"/>
          <w:color w:val="auto"/>
          <w:sz w:val="28"/>
          <w:szCs w:val="28"/>
        </w:rPr>
        <w:t xml:space="preserve">a) </w:t>
      </w:r>
      <w:r w:rsidR="00B92195">
        <w:rPr>
          <w:rFonts w:ascii="Times New Roman" w:hAnsi="Times New Roman" w:cs="Times New Roman"/>
          <w:color w:val="auto"/>
          <w:sz w:val="28"/>
          <w:szCs w:val="28"/>
        </w:rPr>
        <w:t>Tờ trình của Ban Công tác đại biểu</w:t>
      </w:r>
      <w:r w:rsidR="000B2292">
        <w:rPr>
          <w:rFonts w:ascii="Times New Roman" w:hAnsi="Times New Roman" w:cs="Times New Roman"/>
          <w:color w:val="auto"/>
          <w:sz w:val="28"/>
          <w:szCs w:val="28"/>
        </w:rPr>
        <w:t>;</w:t>
      </w:r>
    </w:p>
    <w:p w14:paraId="02B26875" w14:textId="53DBB330" w:rsidR="00A312B4" w:rsidRDefault="000B2292" w:rsidP="00AD4EAE">
      <w:pPr>
        <w:pStyle w:val="Nidung"/>
        <w:spacing w:before="120" w:after="120" w:line="360" w:lineRule="exact"/>
        <w:ind w:firstLine="562"/>
        <w:jc w:val="both"/>
        <w:rPr>
          <w:rFonts w:ascii="Times New Roman" w:hAnsi="Times New Roman" w:cs="Times New Roman"/>
          <w:color w:val="auto"/>
          <w:sz w:val="28"/>
          <w:szCs w:val="28"/>
        </w:rPr>
      </w:pPr>
      <w:r>
        <w:rPr>
          <w:rFonts w:ascii="Times New Roman" w:hAnsi="Times New Roman" w:cs="Times New Roman"/>
          <w:color w:val="auto"/>
          <w:sz w:val="28"/>
          <w:szCs w:val="28"/>
        </w:rPr>
        <w:t>b</w:t>
      </w:r>
      <w:r w:rsidR="00A312B4" w:rsidRPr="00A312B4">
        <w:rPr>
          <w:rFonts w:ascii="Times New Roman" w:hAnsi="Times New Roman" w:cs="Times New Roman"/>
          <w:color w:val="auto"/>
          <w:sz w:val="28"/>
          <w:szCs w:val="28"/>
        </w:rPr>
        <w:t>) Báo cáo thành tích của cá nhân, tập thể;</w:t>
      </w:r>
    </w:p>
    <w:p w14:paraId="5C1C9043" w14:textId="2E760B76" w:rsidR="00A312B4" w:rsidRPr="00AD4EAE" w:rsidRDefault="000B2292" w:rsidP="00AD4EAE">
      <w:pPr>
        <w:pStyle w:val="Nidung"/>
        <w:spacing w:before="120" w:after="120" w:line="360" w:lineRule="exact"/>
        <w:ind w:firstLine="562"/>
        <w:jc w:val="both"/>
        <w:rPr>
          <w:rFonts w:ascii="Times New Roman" w:hAnsi="Times New Roman" w:cs="Times New Roman"/>
          <w:color w:val="auto"/>
          <w:spacing w:val="2"/>
          <w:sz w:val="28"/>
          <w:szCs w:val="28"/>
        </w:rPr>
      </w:pPr>
      <w:r w:rsidRPr="00AD4EAE">
        <w:rPr>
          <w:rFonts w:ascii="Times New Roman" w:hAnsi="Times New Roman" w:cs="Times New Roman"/>
          <w:color w:val="auto"/>
          <w:spacing w:val="2"/>
          <w:sz w:val="28"/>
          <w:szCs w:val="28"/>
        </w:rPr>
        <w:t>c</w:t>
      </w:r>
      <w:r w:rsidR="00A312B4" w:rsidRPr="00AD4EAE">
        <w:rPr>
          <w:rFonts w:ascii="Times New Roman" w:hAnsi="Times New Roman" w:cs="Times New Roman"/>
          <w:color w:val="auto"/>
          <w:spacing w:val="2"/>
          <w:sz w:val="28"/>
          <w:szCs w:val="28"/>
        </w:rPr>
        <w:t>) Biên bản bình xét thi đua và kết quả bỏ phiếu của Hội đồng Thi đua - Khen thưởng</w:t>
      </w:r>
      <w:r w:rsidR="00B17872" w:rsidRPr="00AD4EAE">
        <w:rPr>
          <w:rFonts w:ascii="Times New Roman" w:hAnsi="Times New Roman" w:cs="Times New Roman"/>
          <w:spacing w:val="2"/>
          <w:sz w:val="28"/>
          <w:szCs w:val="28"/>
          <w:shd w:val="clear" w:color="auto" w:fill="FFFFFF"/>
        </w:rPr>
        <w:t>;</w:t>
      </w:r>
      <w:r w:rsidR="00684E6D" w:rsidRPr="00AD4EAE">
        <w:rPr>
          <w:rFonts w:ascii="Times New Roman" w:hAnsi="Times New Roman" w:cs="Times New Roman"/>
          <w:color w:val="auto"/>
          <w:spacing w:val="2"/>
          <w:sz w:val="28"/>
          <w:szCs w:val="28"/>
        </w:rPr>
        <w:t xml:space="preserve"> </w:t>
      </w:r>
    </w:p>
    <w:p w14:paraId="29720861" w14:textId="0B7C3BA6" w:rsidR="000B2292" w:rsidRPr="00B17872" w:rsidRDefault="000B2292" w:rsidP="00AD4EAE">
      <w:pPr>
        <w:pStyle w:val="Nidung"/>
        <w:spacing w:before="120" w:after="120" w:line="360" w:lineRule="exact"/>
        <w:ind w:firstLine="562"/>
        <w:jc w:val="both"/>
        <w:rPr>
          <w:rFonts w:ascii="Times New Roman" w:hAnsi="Times New Roman" w:cs="Times New Roman"/>
          <w:color w:val="auto"/>
          <w:sz w:val="28"/>
          <w:szCs w:val="28"/>
        </w:rPr>
      </w:pPr>
      <w:r>
        <w:rPr>
          <w:rFonts w:ascii="Times New Roman" w:hAnsi="Times New Roman" w:cs="Times New Roman"/>
          <w:color w:val="auto"/>
          <w:sz w:val="28"/>
          <w:szCs w:val="28"/>
        </w:rPr>
        <w:t>d) Đề nghị</w:t>
      </w:r>
      <w:r w:rsidRPr="00A312B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xét tặng </w:t>
      </w:r>
      <w:r w:rsidRPr="00A312B4">
        <w:rPr>
          <w:rFonts w:ascii="Times New Roman" w:hAnsi="Times New Roman" w:cs="Times New Roman"/>
          <w:color w:val="auto"/>
          <w:sz w:val="28"/>
          <w:szCs w:val="28"/>
        </w:rPr>
        <w:t xml:space="preserve">của Thường trực Hội đồng Dân tộc, Thường trực Ủy ban của Quốc hội, </w:t>
      </w:r>
      <w:r>
        <w:rPr>
          <w:rFonts w:ascii="Times New Roman" w:hAnsi="Times New Roman" w:cs="Times New Roman"/>
          <w:color w:val="auto"/>
          <w:sz w:val="28"/>
          <w:szCs w:val="28"/>
        </w:rPr>
        <w:t>Ban</w:t>
      </w:r>
      <w:r w:rsidRPr="00A312B4">
        <w:rPr>
          <w:rFonts w:ascii="Times New Roman" w:hAnsi="Times New Roman" w:cs="Times New Roman"/>
          <w:color w:val="auto"/>
          <w:sz w:val="28"/>
          <w:szCs w:val="28"/>
        </w:rPr>
        <w:t xml:space="preserve"> thuộc Ủy ban Thường vụ Quốc hội</w:t>
      </w:r>
      <w:r>
        <w:rPr>
          <w:rFonts w:ascii="Times New Roman" w:hAnsi="Times New Roman" w:cs="Times New Roman"/>
          <w:color w:val="auto"/>
          <w:sz w:val="28"/>
          <w:szCs w:val="28"/>
        </w:rPr>
        <w:t>;</w:t>
      </w:r>
    </w:p>
    <w:p w14:paraId="55406EEC" w14:textId="7F096478" w:rsidR="00A312B4" w:rsidRDefault="000B2292" w:rsidP="00AD4EAE">
      <w:pPr>
        <w:pStyle w:val="Nidung"/>
        <w:spacing w:before="120" w:after="120" w:line="360" w:lineRule="exact"/>
        <w:ind w:firstLine="562"/>
        <w:jc w:val="both"/>
        <w:rPr>
          <w:rFonts w:ascii="Times New Roman" w:hAnsi="Times New Roman" w:cs="Times New Roman"/>
          <w:color w:val="auto"/>
          <w:sz w:val="28"/>
          <w:szCs w:val="28"/>
        </w:rPr>
      </w:pPr>
      <w:r>
        <w:rPr>
          <w:rFonts w:ascii="Times New Roman" w:hAnsi="Times New Roman" w:cs="Times New Roman"/>
          <w:color w:val="auto"/>
          <w:sz w:val="28"/>
          <w:szCs w:val="28"/>
        </w:rPr>
        <w:t>đ</w:t>
      </w:r>
      <w:r w:rsidR="00A312B4" w:rsidRPr="009A1D84">
        <w:rPr>
          <w:rFonts w:ascii="Times New Roman" w:hAnsi="Times New Roman" w:cs="Times New Roman"/>
          <w:color w:val="auto"/>
          <w:sz w:val="28"/>
          <w:szCs w:val="28"/>
        </w:rPr>
        <w:t xml:space="preserve">) Chứng nhận hoặc </w:t>
      </w:r>
      <w:r w:rsidR="0009267E">
        <w:rPr>
          <w:rFonts w:ascii="Times New Roman" w:hAnsi="Times New Roman" w:cs="Times New Roman"/>
          <w:color w:val="auto"/>
          <w:sz w:val="28"/>
          <w:szCs w:val="28"/>
        </w:rPr>
        <w:t>xác nhận</w:t>
      </w:r>
      <w:r w:rsidR="00A312B4" w:rsidRPr="009A1D84">
        <w:rPr>
          <w:rFonts w:ascii="Times New Roman" w:hAnsi="Times New Roman" w:cs="Times New Roman"/>
          <w:color w:val="auto"/>
          <w:sz w:val="28"/>
          <w:szCs w:val="28"/>
        </w:rPr>
        <w:t xml:space="preserve"> của cơ quan, tổ chức có thẩm quyền đối với sáng kiến hoặc đề tài khoa học, đề án khoa học, công trình khoa học và công nghệ </w:t>
      </w:r>
      <w:r w:rsidR="00403D42" w:rsidRPr="009A1D84">
        <w:rPr>
          <w:rFonts w:ascii="Times New Roman" w:hAnsi="Times New Roman" w:cs="Times New Roman"/>
          <w:color w:val="auto"/>
          <w:sz w:val="28"/>
          <w:szCs w:val="28"/>
        </w:rPr>
        <w:t xml:space="preserve">đã được nghiệm thu, áp dụng hiệu quả trong </w:t>
      </w:r>
      <w:r w:rsidR="00A312B4" w:rsidRPr="009A1D84">
        <w:rPr>
          <w:rFonts w:ascii="Times New Roman" w:hAnsi="Times New Roman" w:cs="Times New Roman"/>
          <w:color w:val="auto"/>
          <w:sz w:val="28"/>
          <w:szCs w:val="28"/>
        </w:rPr>
        <w:t xml:space="preserve">phạm vi </w:t>
      </w:r>
      <w:r w:rsidR="00F91445" w:rsidRPr="009A1D84">
        <w:rPr>
          <w:rFonts w:ascii="Times New Roman" w:hAnsi="Times New Roman" w:cs="Times New Roman"/>
          <w:color w:val="auto"/>
          <w:sz w:val="28"/>
          <w:szCs w:val="28"/>
        </w:rPr>
        <w:t>các cơ quan của Quốc hội, các Ban thuộc Ủy ban Thường vụ Quốc hội</w:t>
      </w:r>
      <w:r w:rsidR="00B33827">
        <w:rPr>
          <w:rFonts w:ascii="Times New Roman" w:hAnsi="Times New Roman" w:cs="Times New Roman"/>
          <w:color w:val="auto"/>
          <w:sz w:val="28"/>
          <w:szCs w:val="28"/>
        </w:rPr>
        <w:t>;</w:t>
      </w:r>
    </w:p>
    <w:p w14:paraId="736325AE" w14:textId="4DFCE701" w:rsidR="008D60A8" w:rsidRDefault="000B2292" w:rsidP="00AD4EAE">
      <w:pPr>
        <w:spacing w:before="120" w:after="120" w:line="360" w:lineRule="exact"/>
        <w:ind w:firstLine="562"/>
        <w:jc w:val="both"/>
        <w:rPr>
          <w:sz w:val="28"/>
          <w:szCs w:val="28"/>
        </w:rPr>
      </w:pPr>
      <w:r>
        <w:rPr>
          <w:sz w:val="28"/>
          <w:szCs w:val="28"/>
        </w:rPr>
        <w:t>e</w:t>
      </w:r>
      <w:r w:rsidR="008D60A8" w:rsidRPr="004E3F7F">
        <w:rPr>
          <w:sz w:val="28"/>
          <w:szCs w:val="28"/>
        </w:rPr>
        <w:t>)</w:t>
      </w:r>
      <w:r>
        <w:rPr>
          <w:sz w:val="28"/>
          <w:szCs w:val="28"/>
        </w:rPr>
        <w:t xml:space="preserve"> </w:t>
      </w:r>
      <w:r w:rsidR="00412FE3">
        <w:rPr>
          <w:sz w:val="28"/>
          <w:szCs w:val="28"/>
        </w:rPr>
        <w:t>T</w:t>
      </w:r>
      <w:r w:rsidR="0064130B">
        <w:rPr>
          <w:sz w:val="28"/>
          <w:szCs w:val="28"/>
          <w:lang w:val="vi-VN"/>
        </w:rPr>
        <w:t>ài liệu</w:t>
      </w:r>
      <w:r w:rsidR="0064130B" w:rsidRPr="009A1D84">
        <w:rPr>
          <w:sz w:val="28"/>
          <w:szCs w:val="28"/>
          <w:lang w:val="vi-VN"/>
        </w:rPr>
        <w:t xml:space="preserve"> </w:t>
      </w:r>
      <w:r w:rsidR="00E80EC7" w:rsidRPr="004E3F7F">
        <w:rPr>
          <w:sz w:val="28"/>
          <w:szCs w:val="28"/>
          <w:lang w:val="vi-VN"/>
        </w:rPr>
        <w:t>khác có liên quan (nếu có)</w:t>
      </w:r>
      <w:r w:rsidR="00E80EC7" w:rsidRPr="004E3F7F">
        <w:rPr>
          <w:sz w:val="28"/>
          <w:szCs w:val="28"/>
        </w:rPr>
        <w:t>.</w:t>
      </w:r>
    </w:p>
    <w:p w14:paraId="48CCC013" w14:textId="57ED9656" w:rsidR="003E2539" w:rsidRPr="00F33BB4" w:rsidRDefault="009A1D84" w:rsidP="00AD4EAE">
      <w:pPr>
        <w:pStyle w:val="Nidung"/>
        <w:spacing w:before="120" w:after="120" w:line="360" w:lineRule="exac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3E2539" w:rsidRPr="008C22A8">
        <w:rPr>
          <w:rFonts w:ascii="Times New Roman" w:hAnsi="Times New Roman" w:cs="Times New Roman"/>
          <w:color w:val="auto"/>
          <w:sz w:val="28"/>
          <w:szCs w:val="28"/>
        </w:rPr>
        <w:t xml:space="preserve">. Hồ sơ đề nghị xét tặng </w:t>
      </w:r>
      <w:r w:rsidR="008C22A8" w:rsidRPr="00F33BB4">
        <w:rPr>
          <w:rFonts w:ascii="Times New Roman" w:hAnsi="Times New Roman" w:cs="Times New Roman"/>
          <w:color w:val="auto"/>
          <w:sz w:val="28"/>
          <w:szCs w:val="28"/>
        </w:rPr>
        <w:t xml:space="preserve">Bằng khen </w:t>
      </w:r>
      <w:r w:rsidR="00432887">
        <w:rPr>
          <w:rFonts w:ascii="Times New Roman" w:hAnsi="Times New Roman" w:cs="Times New Roman"/>
          <w:color w:val="auto"/>
          <w:sz w:val="28"/>
          <w:szCs w:val="28"/>
        </w:rPr>
        <w:t>do</w:t>
      </w:r>
      <w:r w:rsidR="003E2539" w:rsidRPr="008C22A8">
        <w:rPr>
          <w:rFonts w:ascii="Times New Roman" w:hAnsi="Times New Roman" w:cs="Times New Roman"/>
          <w:color w:val="auto"/>
          <w:sz w:val="28"/>
          <w:szCs w:val="28"/>
          <w:lang w:val="vi-VN"/>
        </w:rPr>
        <w:t xml:space="preserve"> </w:t>
      </w:r>
      <w:r w:rsidR="003E2539" w:rsidRPr="008C22A8">
        <w:rPr>
          <w:rFonts w:ascii="Times New Roman" w:hAnsi="Times New Roman" w:cs="Times New Roman"/>
          <w:color w:val="auto"/>
          <w:sz w:val="28"/>
          <w:szCs w:val="28"/>
        </w:rPr>
        <w:t xml:space="preserve">Ủy ban Thường vụ Quốc hội tặng cho </w:t>
      </w:r>
      <w:r w:rsidR="008A6097" w:rsidRPr="008C22A8">
        <w:rPr>
          <w:rFonts w:ascii="Times New Roman" w:hAnsi="Times New Roman" w:cs="Times New Roman"/>
          <w:color w:val="auto"/>
          <w:sz w:val="28"/>
          <w:szCs w:val="28"/>
        </w:rPr>
        <w:t>cá nhân</w:t>
      </w:r>
      <w:r w:rsidR="008A6097">
        <w:rPr>
          <w:rFonts w:ascii="Times New Roman" w:hAnsi="Times New Roman" w:cs="Times New Roman"/>
          <w:color w:val="auto"/>
          <w:sz w:val="28"/>
          <w:szCs w:val="28"/>
        </w:rPr>
        <w:t>,</w:t>
      </w:r>
      <w:r w:rsidR="008A6097" w:rsidRPr="008C22A8">
        <w:rPr>
          <w:rFonts w:ascii="Times New Roman" w:hAnsi="Times New Roman" w:cs="Times New Roman"/>
          <w:color w:val="auto"/>
          <w:sz w:val="28"/>
          <w:szCs w:val="28"/>
        </w:rPr>
        <w:t xml:space="preserve"> </w:t>
      </w:r>
      <w:r w:rsidR="003E2539" w:rsidRPr="008C22A8">
        <w:rPr>
          <w:rFonts w:ascii="Times New Roman" w:hAnsi="Times New Roman" w:cs="Times New Roman"/>
          <w:color w:val="auto"/>
          <w:sz w:val="28"/>
          <w:szCs w:val="28"/>
        </w:rPr>
        <w:t>tập thể được lập thành 01 bộ gồm:</w:t>
      </w:r>
    </w:p>
    <w:p w14:paraId="378332A3" w14:textId="1CB3290A" w:rsidR="008D022E" w:rsidRDefault="008C22A8" w:rsidP="00AD4EAE">
      <w:pPr>
        <w:spacing w:before="60" w:line="360" w:lineRule="exact"/>
        <w:ind w:firstLine="562"/>
        <w:jc w:val="both"/>
        <w:rPr>
          <w:sz w:val="28"/>
          <w:szCs w:val="28"/>
        </w:rPr>
      </w:pPr>
      <w:r w:rsidRPr="008C22A8">
        <w:rPr>
          <w:sz w:val="28"/>
          <w:szCs w:val="28"/>
        </w:rPr>
        <w:t xml:space="preserve">a) </w:t>
      </w:r>
      <w:r w:rsidR="008D022E">
        <w:rPr>
          <w:sz w:val="28"/>
          <w:szCs w:val="28"/>
        </w:rPr>
        <w:t>Tờ trình của Ban Công tác đại biểu;</w:t>
      </w:r>
    </w:p>
    <w:p w14:paraId="77463AEE" w14:textId="7A36E44F" w:rsidR="008C22A8" w:rsidRPr="008C22A8" w:rsidRDefault="008C22A8" w:rsidP="00AD4EAE">
      <w:pPr>
        <w:pStyle w:val="Nidung"/>
        <w:spacing w:before="60" w:after="0" w:line="360" w:lineRule="exact"/>
        <w:ind w:firstLine="562"/>
        <w:jc w:val="both"/>
        <w:rPr>
          <w:rFonts w:ascii="Times New Roman" w:hAnsi="Times New Roman" w:cs="Times New Roman"/>
          <w:color w:val="auto"/>
          <w:sz w:val="28"/>
          <w:szCs w:val="28"/>
        </w:rPr>
      </w:pPr>
      <w:r w:rsidRPr="008C22A8">
        <w:rPr>
          <w:rFonts w:ascii="Times New Roman" w:hAnsi="Times New Roman" w:cs="Times New Roman"/>
          <w:color w:val="auto"/>
          <w:sz w:val="28"/>
          <w:szCs w:val="28"/>
        </w:rPr>
        <w:t xml:space="preserve">b) Báo cáo thành tích của </w:t>
      </w:r>
      <w:r w:rsidR="00412FE3">
        <w:rPr>
          <w:rFonts w:ascii="Times New Roman" w:hAnsi="Times New Roman" w:cs="Times New Roman"/>
          <w:color w:val="auto"/>
          <w:sz w:val="28"/>
          <w:szCs w:val="28"/>
        </w:rPr>
        <w:t xml:space="preserve">cá nhân, </w:t>
      </w:r>
      <w:r>
        <w:rPr>
          <w:rFonts w:ascii="Times New Roman" w:hAnsi="Times New Roman" w:cs="Times New Roman"/>
          <w:color w:val="auto"/>
          <w:sz w:val="28"/>
          <w:szCs w:val="28"/>
        </w:rPr>
        <w:t>tập thể;</w:t>
      </w:r>
    </w:p>
    <w:p w14:paraId="79DA795E" w14:textId="277D99CD" w:rsidR="008C22A8" w:rsidRPr="008C22A8" w:rsidRDefault="008C22A8" w:rsidP="00AD4EAE">
      <w:pPr>
        <w:pStyle w:val="Nidung"/>
        <w:spacing w:before="60" w:after="0" w:line="360" w:lineRule="exact"/>
        <w:ind w:firstLine="562"/>
        <w:jc w:val="both"/>
        <w:rPr>
          <w:rFonts w:ascii="Times New Roman" w:hAnsi="Times New Roman" w:cs="Times New Roman"/>
          <w:color w:val="auto"/>
          <w:sz w:val="28"/>
          <w:szCs w:val="28"/>
        </w:rPr>
      </w:pPr>
      <w:r w:rsidRPr="008C22A8">
        <w:rPr>
          <w:rFonts w:ascii="Times New Roman" w:hAnsi="Times New Roman" w:cs="Times New Roman"/>
          <w:color w:val="auto"/>
          <w:sz w:val="28"/>
          <w:szCs w:val="28"/>
        </w:rPr>
        <w:t xml:space="preserve">c) Biên bản xét khen thưởng </w:t>
      </w:r>
      <w:r w:rsidR="00B95335" w:rsidRPr="00B17872">
        <w:rPr>
          <w:rFonts w:ascii="Times New Roman" w:hAnsi="Times New Roman" w:cs="Times New Roman"/>
          <w:color w:val="auto"/>
          <w:sz w:val="28"/>
          <w:szCs w:val="28"/>
        </w:rPr>
        <w:t>và kết quả bỏ phiếu</w:t>
      </w:r>
      <w:r w:rsidR="00B95335" w:rsidRPr="008C22A8">
        <w:rPr>
          <w:rFonts w:ascii="Times New Roman" w:hAnsi="Times New Roman" w:cs="Times New Roman"/>
          <w:color w:val="auto"/>
          <w:sz w:val="28"/>
          <w:szCs w:val="28"/>
        </w:rPr>
        <w:t xml:space="preserve"> </w:t>
      </w:r>
      <w:r w:rsidRPr="008C22A8">
        <w:rPr>
          <w:rFonts w:ascii="Times New Roman" w:hAnsi="Times New Roman" w:cs="Times New Roman"/>
          <w:color w:val="auto"/>
          <w:sz w:val="28"/>
          <w:szCs w:val="28"/>
        </w:rPr>
        <w:t>của Hội đồng Thi đua - Khen thưởng;</w:t>
      </w:r>
    </w:p>
    <w:p w14:paraId="675031FB" w14:textId="117980D8" w:rsidR="0049149D" w:rsidRPr="008C22A8" w:rsidRDefault="0049149D" w:rsidP="00AD4EAE">
      <w:pPr>
        <w:spacing w:before="60" w:line="360" w:lineRule="exact"/>
        <w:ind w:firstLine="562"/>
        <w:jc w:val="both"/>
        <w:rPr>
          <w:sz w:val="28"/>
          <w:szCs w:val="28"/>
        </w:rPr>
      </w:pPr>
      <w:r>
        <w:rPr>
          <w:sz w:val="28"/>
          <w:szCs w:val="28"/>
        </w:rPr>
        <w:t>d) Đ</w:t>
      </w:r>
      <w:r w:rsidRPr="008C22A8">
        <w:rPr>
          <w:sz w:val="28"/>
          <w:szCs w:val="28"/>
        </w:rPr>
        <w:t xml:space="preserve">ề nghị khen </w:t>
      </w:r>
      <w:r w:rsidRPr="002D5379">
        <w:rPr>
          <w:sz w:val="28"/>
          <w:szCs w:val="28"/>
        </w:rPr>
        <w:t>thưởng</w:t>
      </w:r>
      <w:r w:rsidRPr="00F33BB4">
        <w:rPr>
          <w:sz w:val="28"/>
          <w:szCs w:val="28"/>
        </w:rPr>
        <w:t xml:space="preserve"> của Thường trực Hội đồng Dân tộc, Thường trực Ủy ban của Quốc hội, Văn phòng Quốc hội, cơ quan thuộc Ủy ban Thường vụ Quốc hội</w:t>
      </w:r>
      <w:r w:rsidRPr="00F33BB4">
        <w:rPr>
          <w:sz w:val="28"/>
          <w:szCs w:val="28"/>
          <w:lang w:val="vi-VN"/>
        </w:rPr>
        <w:t>, Đoàn đại biểu Quốc hội</w:t>
      </w:r>
      <w:r w:rsidRPr="00F33BB4">
        <w:rPr>
          <w:sz w:val="28"/>
          <w:szCs w:val="28"/>
        </w:rPr>
        <w:t>;</w:t>
      </w:r>
    </w:p>
    <w:p w14:paraId="3703E075" w14:textId="50AD577A" w:rsidR="008C22A8" w:rsidRPr="00F33BB4" w:rsidRDefault="0049149D" w:rsidP="00AD4EAE">
      <w:pPr>
        <w:pStyle w:val="Nidung"/>
        <w:spacing w:before="120" w:after="120" w:line="360" w:lineRule="exact"/>
        <w:ind w:firstLine="567"/>
        <w:jc w:val="both"/>
        <w:rPr>
          <w:rFonts w:ascii="Times New Roman" w:hAnsi="Times New Roman" w:cs="Times New Roman"/>
          <w:color w:val="auto"/>
          <w:sz w:val="28"/>
          <w:szCs w:val="28"/>
          <w:highlight w:val="yellow"/>
        </w:rPr>
      </w:pPr>
      <w:r>
        <w:rPr>
          <w:rFonts w:ascii="Times New Roman" w:hAnsi="Times New Roman" w:cs="Times New Roman"/>
          <w:color w:val="auto"/>
          <w:sz w:val="28"/>
          <w:szCs w:val="28"/>
        </w:rPr>
        <w:t>đ</w:t>
      </w:r>
      <w:r w:rsidR="008C22A8" w:rsidRPr="008C22A8">
        <w:rPr>
          <w:rFonts w:ascii="Times New Roman" w:hAnsi="Times New Roman" w:cs="Times New Roman"/>
          <w:color w:val="auto"/>
          <w:sz w:val="28"/>
          <w:szCs w:val="28"/>
        </w:rPr>
        <w:t xml:space="preserve">) Trường hợp cá nhân, tập thể được đề nghị khen thưởng Bằng khen do lập được </w:t>
      </w:r>
      <w:r w:rsidR="009A1D84">
        <w:rPr>
          <w:rFonts w:ascii="Times New Roman" w:hAnsi="Times New Roman" w:cs="Times New Roman"/>
          <w:color w:val="auto"/>
          <w:sz w:val="28"/>
          <w:szCs w:val="28"/>
        </w:rPr>
        <w:t xml:space="preserve">nhiều thành tích hoặc </w:t>
      </w:r>
      <w:r w:rsidR="008C22A8" w:rsidRPr="008C22A8">
        <w:rPr>
          <w:rFonts w:ascii="Times New Roman" w:hAnsi="Times New Roman" w:cs="Times New Roman"/>
          <w:color w:val="auto"/>
          <w:sz w:val="28"/>
          <w:szCs w:val="28"/>
        </w:rPr>
        <w:t xml:space="preserve">thành tích đột xuất, có phạm vi ảnh hưởng trong </w:t>
      </w:r>
      <w:r w:rsidR="009A1D84">
        <w:rPr>
          <w:rFonts w:ascii="Times New Roman" w:hAnsi="Times New Roman" w:cs="Times New Roman"/>
          <w:color w:val="auto"/>
          <w:sz w:val="28"/>
          <w:szCs w:val="28"/>
        </w:rPr>
        <w:t xml:space="preserve">cơ quan của Quốc hội, Ban thuộc Ủy ban Thường vụ Quốc hội </w:t>
      </w:r>
      <w:r w:rsidR="008C22A8" w:rsidRPr="008C22A8">
        <w:rPr>
          <w:rFonts w:ascii="Times New Roman" w:hAnsi="Times New Roman" w:cs="Times New Roman"/>
          <w:color w:val="auto"/>
          <w:sz w:val="28"/>
          <w:szCs w:val="28"/>
        </w:rPr>
        <w:t>hoặc có đóng góp vào sự phát triển kinh tế - xã hội, ứng dụng tiến bộ khoa học, kỹ thuật, công tác xã hội</w:t>
      </w:r>
      <w:r w:rsidR="0009267E">
        <w:rPr>
          <w:rFonts w:ascii="Times New Roman" w:hAnsi="Times New Roman" w:cs="Times New Roman"/>
          <w:color w:val="auto"/>
          <w:sz w:val="28"/>
          <w:szCs w:val="28"/>
        </w:rPr>
        <w:t>,</w:t>
      </w:r>
      <w:r w:rsidR="008C22A8" w:rsidRPr="008C22A8">
        <w:rPr>
          <w:rFonts w:ascii="Times New Roman" w:hAnsi="Times New Roman" w:cs="Times New Roman"/>
          <w:color w:val="auto"/>
          <w:sz w:val="28"/>
          <w:szCs w:val="28"/>
        </w:rPr>
        <w:t xml:space="preserve"> từ thiện nhân đạo thì phải có chứng nhận hoặc xác nhận của cơ quan, tổ chức có thẩm quyền về thành tích đề nghị khen thưởng</w:t>
      </w:r>
      <w:r w:rsidR="00B33827">
        <w:rPr>
          <w:rFonts w:ascii="Times New Roman" w:hAnsi="Times New Roman" w:cs="Times New Roman"/>
          <w:color w:val="auto"/>
          <w:sz w:val="28"/>
          <w:szCs w:val="28"/>
        </w:rPr>
        <w:t>;</w:t>
      </w:r>
    </w:p>
    <w:p w14:paraId="78B72238" w14:textId="36CE5B0D" w:rsidR="009A1D84" w:rsidRDefault="00FB57F2" w:rsidP="00AD4EAE">
      <w:pPr>
        <w:spacing w:before="120" w:after="120" w:line="350" w:lineRule="exact"/>
        <w:ind w:firstLine="567"/>
        <w:jc w:val="both"/>
        <w:rPr>
          <w:sz w:val="28"/>
          <w:szCs w:val="28"/>
        </w:rPr>
      </w:pPr>
      <w:r>
        <w:rPr>
          <w:sz w:val="28"/>
          <w:szCs w:val="28"/>
        </w:rPr>
        <w:t>e</w:t>
      </w:r>
      <w:r w:rsidR="003E2539" w:rsidRPr="009A1D84">
        <w:rPr>
          <w:sz w:val="28"/>
          <w:szCs w:val="28"/>
        </w:rPr>
        <w:t xml:space="preserve">) </w:t>
      </w:r>
      <w:r w:rsidR="00A3464F">
        <w:rPr>
          <w:sz w:val="28"/>
          <w:szCs w:val="28"/>
        </w:rPr>
        <w:t>T</w:t>
      </w:r>
      <w:r w:rsidR="00924068">
        <w:rPr>
          <w:sz w:val="28"/>
          <w:szCs w:val="28"/>
          <w:lang w:val="vi-VN"/>
        </w:rPr>
        <w:t>ài liệu</w:t>
      </w:r>
      <w:r w:rsidR="003E2539" w:rsidRPr="009A1D84">
        <w:rPr>
          <w:sz w:val="28"/>
          <w:szCs w:val="28"/>
          <w:lang w:val="vi-VN"/>
        </w:rPr>
        <w:t xml:space="preserve"> khác có liên quan (nếu có)</w:t>
      </w:r>
      <w:r w:rsidR="003E2539" w:rsidRPr="009A1D84">
        <w:rPr>
          <w:sz w:val="28"/>
          <w:szCs w:val="28"/>
        </w:rPr>
        <w:t>.</w:t>
      </w:r>
    </w:p>
    <w:p w14:paraId="456E104F" w14:textId="7EB25AE0" w:rsidR="00C173F1" w:rsidRPr="004E3F7F" w:rsidRDefault="009A1D84" w:rsidP="00AD4EAE">
      <w:pPr>
        <w:spacing w:before="120" w:after="120" w:line="350" w:lineRule="exact"/>
        <w:ind w:firstLine="567"/>
        <w:jc w:val="both"/>
        <w:rPr>
          <w:sz w:val="28"/>
          <w:szCs w:val="28"/>
        </w:rPr>
      </w:pPr>
      <w:r>
        <w:rPr>
          <w:sz w:val="28"/>
          <w:szCs w:val="28"/>
        </w:rPr>
        <w:t>4</w:t>
      </w:r>
      <w:r w:rsidR="00C173F1" w:rsidRPr="004E3F7F">
        <w:rPr>
          <w:sz w:val="28"/>
          <w:szCs w:val="28"/>
        </w:rPr>
        <w:t xml:space="preserve">. Hồ sơ khen </w:t>
      </w:r>
      <w:r w:rsidR="00CE0E94" w:rsidRPr="004E3F7F">
        <w:rPr>
          <w:sz w:val="28"/>
          <w:szCs w:val="28"/>
        </w:rPr>
        <w:t>thưởng đối với danh hiệu</w:t>
      </w:r>
      <w:r w:rsidR="00C173F1" w:rsidRPr="004E3F7F">
        <w:rPr>
          <w:sz w:val="28"/>
          <w:szCs w:val="28"/>
        </w:rPr>
        <w:t xml:space="preserve"> </w:t>
      </w:r>
      <w:r w:rsidR="00CE0E94" w:rsidRPr="004E3F7F">
        <w:rPr>
          <w:sz w:val="28"/>
          <w:szCs w:val="28"/>
        </w:rPr>
        <w:t>“C</w:t>
      </w:r>
      <w:r w:rsidR="00C173F1" w:rsidRPr="004E3F7F">
        <w:rPr>
          <w:sz w:val="28"/>
          <w:szCs w:val="28"/>
        </w:rPr>
        <w:t>hiến sĩ thi đua cơ sở</w:t>
      </w:r>
      <w:r w:rsidR="00CE0E94" w:rsidRPr="004E3F7F">
        <w:rPr>
          <w:sz w:val="28"/>
          <w:szCs w:val="28"/>
        </w:rPr>
        <w:t>” gồm:</w:t>
      </w:r>
    </w:p>
    <w:p w14:paraId="71BE92D8" w14:textId="0E6606D9" w:rsidR="00C173F1" w:rsidRPr="004E3F7F" w:rsidRDefault="00C173F1" w:rsidP="00AD4EAE">
      <w:pPr>
        <w:spacing w:before="120" w:after="120" w:line="350" w:lineRule="exact"/>
        <w:ind w:firstLine="567"/>
        <w:jc w:val="both"/>
        <w:rPr>
          <w:sz w:val="28"/>
          <w:szCs w:val="28"/>
        </w:rPr>
      </w:pPr>
      <w:r w:rsidRPr="004E3F7F">
        <w:rPr>
          <w:spacing w:val="-4"/>
          <w:sz w:val="28"/>
          <w:szCs w:val="28"/>
        </w:rPr>
        <w:t xml:space="preserve">a) </w:t>
      </w:r>
      <w:r w:rsidRPr="004E3F7F">
        <w:rPr>
          <w:sz w:val="28"/>
          <w:szCs w:val="28"/>
        </w:rPr>
        <w:t>Báo cáo thành tích của cá nhân</w:t>
      </w:r>
      <w:r w:rsidR="00F945C2">
        <w:rPr>
          <w:sz w:val="28"/>
          <w:szCs w:val="28"/>
          <w:lang w:val="vi-VN"/>
        </w:rPr>
        <w:t>;</w:t>
      </w:r>
    </w:p>
    <w:p w14:paraId="1A983D22" w14:textId="32E00190" w:rsidR="00C173F1" w:rsidRPr="004E3F7F" w:rsidRDefault="00C173F1" w:rsidP="00AD4EAE">
      <w:pPr>
        <w:spacing w:before="120" w:after="120" w:line="350" w:lineRule="exact"/>
        <w:ind w:firstLine="567"/>
        <w:jc w:val="both"/>
        <w:rPr>
          <w:sz w:val="28"/>
          <w:szCs w:val="28"/>
        </w:rPr>
      </w:pPr>
      <w:r w:rsidRPr="004E3F7F">
        <w:rPr>
          <w:sz w:val="28"/>
          <w:szCs w:val="28"/>
        </w:rPr>
        <w:t xml:space="preserve">b) </w:t>
      </w:r>
      <w:r w:rsidRPr="004E3F7F">
        <w:rPr>
          <w:spacing w:val="-4"/>
          <w:sz w:val="28"/>
          <w:szCs w:val="28"/>
        </w:rPr>
        <w:t xml:space="preserve">Biên </w:t>
      </w:r>
      <w:r w:rsidRPr="004E3F7F">
        <w:rPr>
          <w:sz w:val="28"/>
          <w:szCs w:val="28"/>
        </w:rPr>
        <w:t xml:space="preserve">bản họp và kết quả bỏ phiếu của Thường trực Hội đồng Dân tộc, </w:t>
      </w:r>
      <w:r w:rsidR="00E62906" w:rsidRPr="00EE7D6B">
        <w:rPr>
          <w:spacing w:val="-4"/>
          <w:sz w:val="28"/>
          <w:szCs w:val="28"/>
        </w:rPr>
        <w:t xml:space="preserve">Thường trực </w:t>
      </w:r>
      <w:r w:rsidRPr="00EE7D6B">
        <w:rPr>
          <w:spacing w:val="-4"/>
          <w:sz w:val="28"/>
          <w:szCs w:val="28"/>
        </w:rPr>
        <w:t xml:space="preserve">Ủy ban của Quốc hội, </w:t>
      </w:r>
      <w:r w:rsidR="00E62906" w:rsidRPr="00EE7D6B">
        <w:rPr>
          <w:spacing w:val="-4"/>
          <w:sz w:val="28"/>
          <w:szCs w:val="28"/>
        </w:rPr>
        <w:t xml:space="preserve">lãnh đạo Ban </w:t>
      </w:r>
      <w:r w:rsidRPr="00EE7D6B">
        <w:rPr>
          <w:spacing w:val="-4"/>
          <w:sz w:val="28"/>
          <w:szCs w:val="28"/>
        </w:rPr>
        <w:t xml:space="preserve">thuộc Ủy ban Thường vụ Quốc </w:t>
      </w:r>
      <w:r w:rsidRPr="00EE7D6B">
        <w:rPr>
          <w:spacing w:val="-4"/>
          <w:sz w:val="28"/>
          <w:szCs w:val="28"/>
          <w:lang w:val="vi-VN"/>
        </w:rPr>
        <w:t>hội</w:t>
      </w:r>
      <w:r w:rsidR="00F945C2" w:rsidRPr="00EE7D6B">
        <w:rPr>
          <w:spacing w:val="-4"/>
          <w:sz w:val="28"/>
          <w:szCs w:val="28"/>
        </w:rPr>
        <w:t>;</w:t>
      </w:r>
    </w:p>
    <w:p w14:paraId="1F2681CF" w14:textId="52E9A225" w:rsidR="009A1D84" w:rsidRPr="004E3F7F" w:rsidRDefault="00C173F1" w:rsidP="00AD4EAE">
      <w:pPr>
        <w:spacing w:before="120" w:after="120" w:line="350" w:lineRule="exact"/>
        <w:ind w:firstLine="567"/>
        <w:jc w:val="both"/>
        <w:rPr>
          <w:sz w:val="28"/>
          <w:szCs w:val="28"/>
        </w:rPr>
      </w:pPr>
      <w:r w:rsidRPr="004E3F7F">
        <w:rPr>
          <w:sz w:val="28"/>
          <w:szCs w:val="28"/>
        </w:rPr>
        <w:t>c)</w:t>
      </w:r>
      <w:r w:rsidR="00432887">
        <w:rPr>
          <w:sz w:val="28"/>
          <w:szCs w:val="28"/>
        </w:rPr>
        <w:t xml:space="preserve"> C</w:t>
      </w:r>
      <w:r w:rsidR="009A1D84" w:rsidRPr="00B30DA4">
        <w:rPr>
          <w:sz w:val="28"/>
          <w:szCs w:val="28"/>
        </w:rPr>
        <w:t>hứng nhận</w:t>
      </w:r>
      <w:r w:rsidR="00432887">
        <w:rPr>
          <w:sz w:val="28"/>
          <w:szCs w:val="28"/>
        </w:rPr>
        <w:t xml:space="preserve"> hoặc</w:t>
      </w:r>
      <w:r w:rsidR="009A1D84" w:rsidRPr="00B30DA4">
        <w:rPr>
          <w:sz w:val="28"/>
          <w:szCs w:val="28"/>
        </w:rPr>
        <w:t xml:space="preserve"> xác nhận của cơ quan, tổ chức có thẩm quyền đối với sáng kiến hoặc </w:t>
      </w:r>
      <w:r w:rsidR="00432887">
        <w:rPr>
          <w:sz w:val="28"/>
          <w:szCs w:val="28"/>
        </w:rPr>
        <w:t xml:space="preserve">quyết định của cơ quan, tổ chức có thẩm quyền đối với </w:t>
      </w:r>
      <w:r w:rsidR="009A1D84" w:rsidRPr="00B30DA4">
        <w:rPr>
          <w:sz w:val="28"/>
          <w:szCs w:val="28"/>
        </w:rPr>
        <w:t>đề tài khoa học, đề án khoa học, công trình khoa học và công nghệ đã được nghiệm thu</w:t>
      </w:r>
      <w:r w:rsidR="00D57EE8">
        <w:rPr>
          <w:sz w:val="28"/>
          <w:szCs w:val="28"/>
        </w:rPr>
        <w:t>;</w:t>
      </w:r>
    </w:p>
    <w:p w14:paraId="5F75ADC1" w14:textId="6561331E" w:rsidR="00C173F1" w:rsidRPr="004E3F7F" w:rsidRDefault="00D57EE8" w:rsidP="00AD4EAE">
      <w:pPr>
        <w:spacing w:before="120" w:after="120" w:line="350" w:lineRule="exact"/>
        <w:ind w:firstLine="567"/>
        <w:jc w:val="both"/>
        <w:rPr>
          <w:sz w:val="28"/>
          <w:szCs w:val="28"/>
        </w:rPr>
      </w:pPr>
      <w:r>
        <w:rPr>
          <w:sz w:val="28"/>
          <w:szCs w:val="28"/>
        </w:rPr>
        <w:t>d</w:t>
      </w:r>
      <w:r w:rsidR="00C173F1" w:rsidRPr="004E3F7F">
        <w:rPr>
          <w:sz w:val="28"/>
          <w:szCs w:val="28"/>
        </w:rPr>
        <w:t xml:space="preserve">) </w:t>
      </w:r>
      <w:r w:rsidR="00A3464F">
        <w:rPr>
          <w:sz w:val="28"/>
          <w:szCs w:val="28"/>
        </w:rPr>
        <w:t>T</w:t>
      </w:r>
      <w:r w:rsidR="0064130B">
        <w:rPr>
          <w:sz w:val="28"/>
          <w:szCs w:val="28"/>
          <w:lang w:val="vi-VN"/>
        </w:rPr>
        <w:t>ài liệu</w:t>
      </w:r>
      <w:r w:rsidR="00C173F1" w:rsidRPr="004E3F7F">
        <w:rPr>
          <w:sz w:val="28"/>
          <w:szCs w:val="28"/>
          <w:lang w:val="vi-VN"/>
        </w:rPr>
        <w:t xml:space="preserve"> khác có liên quan (nếu có)</w:t>
      </w:r>
      <w:r w:rsidR="00F945C2">
        <w:rPr>
          <w:sz w:val="28"/>
          <w:szCs w:val="28"/>
        </w:rPr>
        <w:t>.</w:t>
      </w:r>
    </w:p>
    <w:p w14:paraId="67EEBF4C" w14:textId="5269B982" w:rsidR="009A1531" w:rsidRPr="004E3F7F" w:rsidRDefault="009A1531" w:rsidP="00AD4EAE">
      <w:pPr>
        <w:pStyle w:val="Nidung"/>
        <w:spacing w:before="120" w:after="120" w:line="350" w:lineRule="exact"/>
        <w:ind w:firstLine="567"/>
        <w:jc w:val="both"/>
        <w:outlineLvl w:val="0"/>
        <w:rPr>
          <w:rFonts w:ascii="Times New Roman" w:eastAsia="Times New Roman" w:hAnsi="Times New Roman" w:cs="Times New Roman"/>
          <w:b/>
          <w:bCs/>
          <w:color w:val="auto"/>
          <w:sz w:val="28"/>
          <w:szCs w:val="28"/>
          <w:lang w:val="es-ES_tradnl"/>
        </w:rPr>
      </w:pPr>
      <w:r w:rsidRPr="004E3F7F">
        <w:rPr>
          <w:rFonts w:ascii="Times New Roman" w:hAnsi="Times New Roman" w:cs="Times New Roman"/>
          <w:b/>
          <w:bCs/>
          <w:color w:val="auto"/>
          <w:sz w:val="28"/>
          <w:szCs w:val="28"/>
          <w:lang w:val="es-ES_tradnl"/>
        </w:rPr>
        <w:t xml:space="preserve">Điều </w:t>
      </w:r>
      <w:r w:rsidR="00FB1A22" w:rsidRPr="004E3F7F">
        <w:rPr>
          <w:rFonts w:ascii="Times New Roman" w:hAnsi="Times New Roman" w:cs="Times New Roman"/>
          <w:b/>
          <w:bCs/>
          <w:color w:val="auto"/>
          <w:sz w:val="28"/>
          <w:szCs w:val="28"/>
          <w:lang w:val="es-ES_tradnl"/>
        </w:rPr>
        <w:t>2</w:t>
      </w:r>
      <w:r w:rsidR="00F945C2">
        <w:rPr>
          <w:rFonts w:ascii="Times New Roman" w:hAnsi="Times New Roman" w:cs="Times New Roman"/>
          <w:b/>
          <w:bCs/>
          <w:color w:val="auto"/>
          <w:sz w:val="28"/>
          <w:szCs w:val="28"/>
          <w:lang w:val="es-ES_tradnl"/>
        </w:rPr>
        <w:t>1</w:t>
      </w:r>
      <w:r w:rsidRPr="004E3F7F">
        <w:rPr>
          <w:rFonts w:ascii="Times New Roman" w:hAnsi="Times New Roman" w:cs="Times New Roman"/>
          <w:b/>
          <w:bCs/>
          <w:color w:val="auto"/>
          <w:sz w:val="28"/>
          <w:szCs w:val="28"/>
          <w:lang w:val="es-ES_tradnl"/>
        </w:rPr>
        <w:t>. Thờ</w:t>
      </w:r>
      <w:r w:rsidR="00B555DE" w:rsidRPr="004E3F7F">
        <w:rPr>
          <w:rFonts w:ascii="Times New Roman" w:hAnsi="Times New Roman" w:cs="Times New Roman"/>
          <w:b/>
          <w:bCs/>
          <w:color w:val="auto"/>
          <w:sz w:val="28"/>
          <w:szCs w:val="28"/>
          <w:lang w:val="es-ES_tradnl"/>
        </w:rPr>
        <w:t>i hạn</w:t>
      </w:r>
      <w:r w:rsidRPr="004E3F7F">
        <w:rPr>
          <w:rFonts w:ascii="Times New Roman" w:hAnsi="Times New Roman" w:cs="Times New Roman"/>
          <w:b/>
          <w:bCs/>
          <w:color w:val="auto"/>
          <w:sz w:val="28"/>
          <w:szCs w:val="28"/>
          <w:lang w:val="es-ES_tradnl"/>
        </w:rPr>
        <w:t xml:space="preserve"> </w:t>
      </w:r>
      <w:r w:rsidR="00B555DE" w:rsidRPr="004E3F7F">
        <w:rPr>
          <w:rFonts w:ascii="Times New Roman" w:hAnsi="Times New Roman" w:cs="Times New Roman"/>
          <w:b/>
          <w:bCs/>
          <w:color w:val="auto"/>
          <w:sz w:val="28"/>
          <w:szCs w:val="28"/>
          <w:lang w:val="es-ES_tradnl"/>
        </w:rPr>
        <w:t>gửi</w:t>
      </w:r>
      <w:r w:rsidRPr="004E3F7F">
        <w:rPr>
          <w:rFonts w:ascii="Times New Roman" w:hAnsi="Times New Roman" w:cs="Times New Roman"/>
          <w:b/>
          <w:bCs/>
          <w:color w:val="auto"/>
          <w:sz w:val="28"/>
          <w:szCs w:val="28"/>
          <w:lang w:val="es-ES_tradnl"/>
        </w:rPr>
        <w:t xml:space="preserve"> hồ sơ</w:t>
      </w:r>
      <w:r w:rsidR="00B555DE" w:rsidRPr="004E3F7F">
        <w:rPr>
          <w:rFonts w:ascii="Times New Roman" w:hAnsi="Times New Roman" w:cs="Times New Roman"/>
          <w:b/>
          <w:bCs/>
          <w:color w:val="auto"/>
          <w:sz w:val="28"/>
          <w:szCs w:val="28"/>
          <w:lang w:val="es-ES_tradnl"/>
        </w:rPr>
        <w:t xml:space="preserve"> </w:t>
      </w:r>
      <w:r w:rsidR="00375745">
        <w:rPr>
          <w:rFonts w:ascii="Times New Roman" w:hAnsi="Times New Roman" w:cs="Times New Roman"/>
          <w:b/>
          <w:bCs/>
          <w:color w:val="auto"/>
          <w:sz w:val="28"/>
          <w:szCs w:val="28"/>
          <w:lang w:val="es-ES_tradnl"/>
        </w:rPr>
        <w:t>xét tặng danh hiệu thi đua</w:t>
      </w:r>
      <w:r w:rsidR="00B52243">
        <w:rPr>
          <w:rFonts w:ascii="Times New Roman" w:hAnsi="Times New Roman" w:cs="Times New Roman"/>
          <w:b/>
          <w:bCs/>
          <w:color w:val="auto"/>
          <w:sz w:val="28"/>
          <w:szCs w:val="28"/>
          <w:lang w:val="es-ES_tradnl"/>
        </w:rPr>
        <w:t xml:space="preserve"> cấp Nhà nước</w:t>
      </w:r>
    </w:p>
    <w:p w14:paraId="7E52BC3F" w14:textId="628F9573" w:rsidR="001B02D8" w:rsidRPr="004E3F7F" w:rsidRDefault="00B277BD" w:rsidP="00AD4EAE">
      <w:pPr>
        <w:pStyle w:val="Nidung"/>
        <w:spacing w:before="120" w:after="120" w:line="350" w:lineRule="exact"/>
        <w:ind w:firstLine="567"/>
        <w:jc w:val="both"/>
        <w:rPr>
          <w:rFonts w:ascii="Times New Roman" w:hAnsi="Times New Roman" w:cs="Times New Roman"/>
          <w:color w:val="auto"/>
          <w:sz w:val="28"/>
          <w:szCs w:val="28"/>
          <w:lang w:val="es-ES_tradnl"/>
        </w:rPr>
      </w:pPr>
      <w:r w:rsidRPr="004E3F7F">
        <w:rPr>
          <w:rFonts w:ascii="Times New Roman" w:eastAsia="Times New Roman" w:hAnsi="Times New Roman" w:cs="Times New Roman"/>
          <w:color w:val="auto"/>
          <w:sz w:val="28"/>
          <w:szCs w:val="28"/>
          <w:lang w:val="es-ES_tradnl"/>
        </w:rPr>
        <w:t>1</w:t>
      </w:r>
      <w:r w:rsidR="009A1531" w:rsidRPr="004E3F7F">
        <w:rPr>
          <w:rFonts w:ascii="Times New Roman" w:eastAsia="Times New Roman" w:hAnsi="Times New Roman" w:cs="Times New Roman"/>
          <w:color w:val="auto"/>
          <w:sz w:val="28"/>
          <w:szCs w:val="28"/>
          <w:lang w:val="es-ES_tradnl"/>
        </w:rPr>
        <w:t>.</w:t>
      </w:r>
      <w:r w:rsidR="009A1531" w:rsidRPr="004E3F7F">
        <w:rPr>
          <w:rFonts w:ascii="Times New Roman" w:eastAsia="Times New Roman" w:hAnsi="Times New Roman" w:cs="Times New Roman"/>
          <w:color w:val="auto"/>
          <w:sz w:val="28"/>
          <w:szCs w:val="28"/>
          <w:lang w:val="vi-VN"/>
        </w:rPr>
        <w:t xml:space="preserve"> </w:t>
      </w:r>
      <w:r w:rsidR="00656CB8" w:rsidRPr="004E3F7F">
        <w:rPr>
          <w:rFonts w:ascii="Times New Roman" w:eastAsia="Times New Roman" w:hAnsi="Times New Roman" w:cs="Times New Roman"/>
          <w:color w:val="auto"/>
          <w:sz w:val="28"/>
          <w:szCs w:val="28"/>
        </w:rPr>
        <w:t xml:space="preserve">Hồ sơ </w:t>
      </w:r>
      <w:r w:rsidR="00656CB8" w:rsidRPr="004E3F7F">
        <w:rPr>
          <w:rFonts w:ascii="Times New Roman" w:eastAsia="Times New Roman" w:hAnsi="Times New Roman" w:cs="Times New Roman"/>
          <w:color w:val="auto"/>
          <w:sz w:val="28"/>
          <w:szCs w:val="28"/>
          <w:lang w:val="vi-VN"/>
        </w:rPr>
        <w:t>xét tặng danh hiệu</w:t>
      </w:r>
      <w:r w:rsidR="00656CB8" w:rsidRPr="004E3F7F">
        <w:rPr>
          <w:rFonts w:ascii="Times New Roman" w:eastAsia="Times New Roman" w:hAnsi="Times New Roman" w:cs="Times New Roman"/>
          <w:color w:val="auto"/>
          <w:sz w:val="28"/>
          <w:szCs w:val="28"/>
          <w:lang w:val="es-ES_tradnl"/>
        </w:rPr>
        <w:t xml:space="preserve"> </w:t>
      </w:r>
      <w:r w:rsidR="00656CB8" w:rsidRPr="004E3F7F">
        <w:rPr>
          <w:rFonts w:ascii="Times New Roman" w:hAnsi="Times New Roman" w:cs="Times New Roman"/>
          <w:color w:val="auto"/>
          <w:sz w:val="28"/>
          <w:szCs w:val="28"/>
          <w:lang w:val="es-ES_tradnl"/>
        </w:rPr>
        <w:t>“Chiến sĩ thi đua toàn quốc</w:t>
      </w:r>
      <w:r w:rsidR="00521ADE" w:rsidRPr="004E3F7F">
        <w:rPr>
          <w:rFonts w:ascii="Times New Roman" w:hAnsi="Times New Roman" w:cs="Times New Roman"/>
          <w:color w:val="auto"/>
          <w:sz w:val="28"/>
          <w:szCs w:val="28"/>
          <w:lang w:val="es-ES_tradnl"/>
        </w:rPr>
        <w:t>”</w:t>
      </w:r>
      <w:r w:rsidR="003A2C2E" w:rsidRPr="004E3F7F">
        <w:rPr>
          <w:rFonts w:ascii="Times New Roman" w:hAnsi="Times New Roman" w:cs="Times New Roman"/>
          <w:color w:val="auto"/>
          <w:sz w:val="28"/>
          <w:szCs w:val="28"/>
          <w:lang w:val="vi-VN"/>
        </w:rPr>
        <w:t xml:space="preserve"> được </w:t>
      </w:r>
      <w:r w:rsidR="00656CB8" w:rsidRPr="004E3F7F">
        <w:rPr>
          <w:rFonts w:ascii="Times New Roman" w:hAnsi="Times New Roman" w:cs="Times New Roman"/>
          <w:color w:val="auto"/>
          <w:sz w:val="28"/>
          <w:szCs w:val="28"/>
          <w:lang w:val="vi-VN"/>
        </w:rPr>
        <w:t xml:space="preserve">gửi đến Ban Công tác đại biểu </w:t>
      </w:r>
      <w:r w:rsidR="00FA7FA6" w:rsidRPr="004E3F7F">
        <w:rPr>
          <w:rFonts w:ascii="Times New Roman" w:hAnsi="Times New Roman" w:cs="Times New Roman"/>
          <w:color w:val="auto"/>
          <w:sz w:val="28"/>
          <w:szCs w:val="28"/>
          <w:lang w:val="vi-VN"/>
        </w:rPr>
        <w:t xml:space="preserve">chậm nhất </w:t>
      </w:r>
      <w:r w:rsidR="00FA7FA6" w:rsidRPr="004E3F7F">
        <w:rPr>
          <w:rFonts w:ascii="Times New Roman" w:hAnsi="Times New Roman" w:cs="Times New Roman"/>
          <w:color w:val="auto"/>
          <w:sz w:val="28"/>
          <w:szCs w:val="28"/>
        </w:rPr>
        <w:t>vào</w:t>
      </w:r>
      <w:r w:rsidR="00656CB8" w:rsidRPr="004E3F7F">
        <w:rPr>
          <w:rFonts w:ascii="Times New Roman" w:hAnsi="Times New Roman" w:cs="Times New Roman"/>
          <w:color w:val="auto"/>
          <w:sz w:val="28"/>
          <w:szCs w:val="28"/>
        </w:rPr>
        <w:t xml:space="preserve"> ngày</w:t>
      </w:r>
      <w:r w:rsidR="00FA7FA6" w:rsidRPr="004E3F7F">
        <w:rPr>
          <w:rFonts w:ascii="Times New Roman" w:hAnsi="Times New Roman" w:cs="Times New Roman"/>
          <w:color w:val="auto"/>
          <w:sz w:val="28"/>
          <w:szCs w:val="28"/>
        </w:rPr>
        <w:t xml:space="preserve"> 30</w:t>
      </w:r>
      <w:r w:rsidR="00B40F97" w:rsidRPr="004E3F7F">
        <w:rPr>
          <w:rFonts w:ascii="Times New Roman" w:hAnsi="Times New Roman" w:cs="Times New Roman"/>
          <w:color w:val="auto"/>
          <w:sz w:val="28"/>
          <w:szCs w:val="28"/>
        </w:rPr>
        <w:t xml:space="preserve"> tháng</w:t>
      </w:r>
      <w:r w:rsidR="00CE6974" w:rsidRPr="004E3F7F">
        <w:rPr>
          <w:rFonts w:ascii="Times New Roman" w:hAnsi="Times New Roman" w:cs="Times New Roman"/>
          <w:color w:val="auto"/>
          <w:sz w:val="28"/>
          <w:szCs w:val="28"/>
        </w:rPr>
        <w:t xml:space="preserve"> </w:t>
      </w:r>
      <w:r w:rsidR="00FA7FA6" w:rsidRPr="004E3F7F">
        <w:rPr>
          <w:rFonts w:ascii="Times New Roman" w:hAnsi="Times New Roman" w:cs="Times New Roman"/>
          <w:color w:val="auto"/>
          <w:sz w:val="28"/>
          <w:szCs w:val="28"/>
        </w:rPr>
        <w:t>10 của năm liền kề</w:t>
      </w:r>
      <w:r w:rsidR="00656CB8" w:rsidRPr="004E3F7F">
        <w:rPr>
          <w:rFonts w:ascii="Times New Roman" w:hAnsi="Times New Roman" w:cs="Times New Roman"/>
          <w:color w:val="auto"/>
          <w:sz w:val="28"/>
          <w:szCs w:val="28"/>
        </w:rPr>
        <w:t>.</w:t>
      </w:r>
      <w:r w:rsidR="00FA7FA6" w:rsidRPr="004E3F7F">
        <w:rPr>
          <w:rFonts w:ascii="Times New Roman" w:hAnsi="Times New Roman" w:cs="Times New Roman"/>
          <w:color w:val="auto"/>
          <w:sz w:val="28"/>
          <w:szCs w:val="28"/>
          <w:lang w:val="es-ES_tradnl"/>
        </w:rPr>
        <w:t xml:space="preserve"> </w:t>
      </w:r>
    </w:p>
    <w:p w14:paraId="4F1EB411" w14:textId="022DEEA2" w:rsidR="009A1531" w:rsidRPr="004E3F7F" w:rsidRDefault="00B277BD" w:rsidP="00AD4EAE">
      <w:pPr>
        <w:pStyle w:val="Nidung"/>
        <w:spacing w:before="120" w:after="120" w:line="350" w:lineRule="exact"/>
        <w:ind w:firstLine="567"/>
        <w:jc w:val="both"/>
        <w:rPr>
          <w:rFonts w:ascii="Times New Roman" w:hAnsi="Times New Roman" w:cs="Times New Roman"/>
          <w:color w:val="auto"/>
          <w:sz w:val="28"/>
          <w:szCs w:val="28"/>
          <w:lang w:val="es-ES_tradnl"/>
        </w:rPr>
      </w:pPr>
      <w:r w:rsidRPr="004E3F7F">
        <w:rPr>
          <w:rFonts w:ascii="Times New Roman" w:hAnsi="Times New Roman" w:cs="Times New Roman"/>
          <w:color w:val="auto"/>
          <w:sz w:val="28"/>
          <w:szCs w:val="28"/>
          <w:lang w:val="es-ES_tradnl"/>
        </w:rPr>
        <w:t>2</w:t>
      </w:r>
      <w:r w:rsidR="001B02D8" w:rsidRPr="004E3F7F">
        <w:rPr>
          <w:rFonts w:ascii="Times New Roman" w:hAnsi="Times New Roman" w:cs="Times New Roman"/>
          <w:color w:val="auto"/>
          <w:sz w:val="28"/>
          <w:szCs w:val="28"/>
          <w:lang w:val="es-ES_tradnl"/>
        </w:rPr>
        <w:t xml:space="preserve">. </w:t>
      </w:r>
      <w:r w:rsidR="001B02D8" w:rsidRPr="004E3F7F">
        <w:rPr>
          <w:rFonts w:ascii="Times New Roman" w:eastAsia="Times New Roman" w:hAnsi="Times New Roman" w:cs="Times New Roman"/>
          <w:color w:val="auto"/>
          <w:sz w:val="28"/>
          <w:szCs w:val="28"/>
        </w:rPr>
        <w:t xml:space="preserve">Hồ sơ </w:t>
      </w:r>
      <w:r w:rsidR="001B02D8" w:rsidRPr="004E3F7F">
        <w:rPr>
          <w:rFonts w:ascii="Times New Roman" w:eastAsia="Times New Roman" w:hAnsi="Times New Roman" w:cs="Times New Roman"/>
          <w:color w:val="auto"/>
          <w:sz w:val="28"/>
          <w:szCs w:val="28"/>
          <w:lang w:val="vi-VN"/>
        </w:rPr>
        <w:t>xét tặng danh hiệu</w:t>
      </w:r>
      <w:r w:rsidR="001B02D8" w:rsidRPr="004E3F7F">
        <w:rPr>
          <w:rFonts w:ascii="Times New Roman" w:eastAsia="Times New Roman" w:hAnsi="Times New Roman" w:cs="Times New Roman"/>
          <w:color w:val="auto"/>
          <w:sz w:val="28"/>
          <w:szCs w:val="28"/>
          <w:lang w:val="es-ES_tradnl"/>
        </w:rPr>
        <w:t xml:space="preserve"> </w:t>
      </w:r>
      <w:r w:rsidR="00FA7FA6" w:rsidRPr="004E3F7F">
        <w:rPr>
          <w:rFonts w:ascii="Times New Roman" w:hAnsi="Times New Roman" w:cs="Times New Roman"/>
          <w:color w:val="auto"/>
          <w:sz w:val="28"/>
          <w:szCs w:val="28"/>
          <w:lang w:val="es-ES_tradnl"/>
        </w:rPr>
        <w:t xml:space="preserve">“Cờ thi đua </w:t>
      </w:r>
      <w:r w:rsidR="00B40F97" w:rsidRPr="004E3F7F">
        <w:rPr>
          <w:rFonts w:ascii="Times New Roman" w:hAnsi="Times New Roman" w:cs="Times New Roman"/>
          <w:color w:val="auto"/>
          <w:sz w:val="28"/>
          <w:szCs w:val="28"/>
          <w:lang w:val="es-ES_tradnl"/>
        </w:rPr>
        <w:t xml:space="preserve">của </w:t>
      </w:r>
      <w:r w:rsidR="00FA7FA6" w:rsidRPr="004E3F7F">
        <w:rPr>
          <w:rFonts w:ascii="Times New Roman" w:hAnsi="Times New Roman" w:cs="Times New Roman"/>
          <w:color w:val="auto"/>
          <w:sz w:val="28"/>
          <w:szCs w:val="28"/>
          <w:lang w:val="es-ES_tradnl"/>
        </w:rPr>
        <w:t>Chính phủ”</w:t>
      </w:r>
      <w:r w:rsidR="00FA7FA6" w:rsidRPr="004E3F7F">
        <w:rPr>
          <w:rFonts w:ascii="Times New Roman" w:hAnsi="Times New Roman" w:cs="Times New Roman"/>
          <w:color w:val="auto"/>
          <w:sz w:val="28"/>
          <w:szCs w:val="28"/>
          <w:lang w:val="vi-VN"/>
        </w:rPr>
        <w:t xml:space="preserve"> </w:t>
      </w:r>
      <w:r w:rsidR="001B02D8" w:rsidRPr="004E3F7F">
        <w:rPr>
          <w:rFonts w:ascii="Times New Roman" w:hAnsi="Times New Roman" w:cs="Times New Roman"/>
          <w:color w:val="auto"/>
          <w:sz w:val="28"/>
          <w:szCs w:val="28"/>
          <w:lang w:val="vi-VN"/>
        </w:rPr>
        <w:t xml:space="preserve">được gửi đến Ban Công tác đại biểu chậm nhất </w:t>
      </w:r>
      <w:r w:rsidR="001B02D8" w:rsidRPr="004E3F7F">
        <w:rPr>
          <w:rFonts w:ascii="Times New Roman" w:hAnsi="Times New Roman" w:cs="Times New Roman"/>
          <w:color w:val="auto"/>
          <w:sz w:val="28"/>
          <w:szCs w:val="28"/>
        </w:rPr>
        <w:t>vào ngày 30</w:t>
      </w:r>
      <w:r w:rsidR="00B40F97" w:rsidRPr="004E3F7F">
        <w:rPr>
          <w:rFonts w:ascii="Times New Roman" w:hAnsi="Times New Roman" w:cs="Times New Roman"/>
          <w:color w:val="auto"/>
          <w:sz w:val="28"/>
          <w:szCs w:val="28"/>
        </w:rPr>
        <w:t xml:space="preserve"> tháng </w:t>
      </w:r>
      <w:r w:rsidR="001B02D8" w:rsidRPr="004E3F7F">
        <w:rPr>
          <w:rFonts w:ascii="Times New Roman" w:hAnsi="Times New Roman" w:cs="Times New Roman"/>
          <w:color w:val="auto"/>
          <w:sz w:val="28"/>
          <w:szCs w:val="28"/>
        </w:rPr>
        <w:t>4 hằng năm.</w:t>
      </w:r>
      <w:r w:rsidR="001B02D8" w:rsidRPr="004E3F7F">
        <w:rPr>
          <w:rFonts w:ascii="Times New Roman" w:hAnsi="Times New Roman" w:cs="Times New Roman"/>
          <w:color w:val="auto"/>
          <w:sz w:val="28"/>
          <w:szCs w:val="28"/>
          <w:lang w:val="es-ES_tradnl"/>
        </w:rPr>
        <w:t xml:space="preserve"> </w:t>
      </w:r>
    </w:p>
    <w:p w14:paraId="4422C932" w14:textId="1B3CA64B" w:rsidR="003861D0" w:rsidRPr="004E3F7F" w:rsidRDefault="003861D0" w:rsidP="00AD4EAE">
      <w:pPr>
        <w:pStyle w:val="Nidung"/>
        <w:spacing w:before="120" w:after="120" w:line="350" w:lineRule="exact"/>
        <w:ind w:firstLine="567"/>
        <w:jc w:val="both"/>
        <w:outlineLvl w:val="0"/>
        <w:rPr>
          <w:rFonts w:ascii="Times New Roman" w:eastAsia="Times New Roman" w:hAnsi="Times New Roman" w:cs="Times New Roman"/>
          <w:color w:val="auto"/>
          <w:sz w:val="28"/>
          <w:szCs w:val="28"/>
          <w:lang w:val="de-DE"/>
        </w:rPr>
      </w:pPr>
      <w:r w:rsidRPr="004E3F7F">
        <w:rPr>
          <w:rFonts w:ascii="Times New Roman" w:hAnsi="Times New Roman" w:cs="Times New Roman"/>
          <w:b/>
          <w:bCs/>
          <w:color w:val="auto"/>
          <w:sz w:val="28"/>
          <w:szCs w:val="28"/>
          <w:lang w:val="de-DE"/>
        </w:rPr>
        <w:t xml:space="preserve">Điều </w:t>
      </w:r>
      <w:r w:rsidR="00FB1A22" w:rsidRPr="004E3F7F">
        <w:rPr>
          <w:rFonts w:ascii="Times New Roman" w:hAnsi="Times New Roman" w:cs="Times New Roman"/>
          <w:b/>
          <w:bCs/>
          <w:color w:val="auto"/>
          <w:sz w:val="28"/>
          <w:szCs w:val="28"/>
          <w:lang w:val="de-DE"/>
        </w:rPr>
        <w:t>2</w:t>
      </w:r>
      <w:r w:rsidR="00F945C2">
        <w:rPr>
          <w:rFonts w:ascii="Times New Roman" w:hAnsi="Times New Roman" w:cs="Times New Roman"/>
          <w:b/>
          <w:bCs/>
          <w:color w:val="auto"/>
          <w:sz w:val="28"/>
          <w:szCs w:val="28"/>
          <w:lang w:val="de-DE"/>
        </w:rPr>
        <w:t>2</w:t>
      </w:r>
      <w:r w:rsidRPr="004E3F7F">
        <w:rPr>
          <w:rFonts w:ascii="Times New Roman" w:hAnsi="Times New Roman" w:cs="Times New Roman"/>
          <w:b/>
          <w:bCs/>
          <w:color w:val="auto"/>
          <w:sz w:val="28"/>
          <w:szCs w:val="28"/>
          <w:lang w:val="vi-VN"/>
        </w:rPr>
        <w:t>.</w:t>
      </w:r>
      <w:r w:rsidRPr="004E3F7F">
        <w:rPr>
          <w:rFonts w:ascii="Times New Roman" w:hAnsi="Times New Roman" w:cs="Times New Roman"/>
          <w:b/>
          <w:bCs/>
          <w:color w:val="auto"/>
          <w:sz w:val="28"/>
          <w:szCs w:val="28"/>
          <w:lang w:val="de-DE"/>
        </w:rPr>
        <w:t xml:space="preserve"> Trao tặng danh hiệu thi đua, hình thức khen thưởng</w:t>
      </w:r>
    </w:p>
    <w:p w14:paraId="18392370" w14:textId="5CF2E069" w:rsidR="003861D0" w:rsidRPr="004E3F7F" w:rsidRDefault="003861D0" w:rsidP="00AD4EAE">
      <w:pPr>
        <w:pStyle w:val="Nidung"/>
        <w:spacing w:before="120" w:after="120" w:line="350" w:lineRule="exact"/>
        <w:ind w:firstLine="567"/>
        <w:jc w:val="both"/>
        <w:rPr>
          <w:rFonts w:ascii="Times New Roman" w:eastAsia="Times New Roman" w:hAnsi="Times New Roman" w:cs="Times New Roman"/>
          <w:color w:val="auto"/>
          <w:sz w:val="28"/>
          <w:szCs w:val="28"/>
          <w:lang w:val="de-DE"/>
        </w:rPr>
      </w:pPr>
      <w:r w:rsidRPr="004E3F7F">
        <w:rPr>
          <w:rFonts w:ascii="Times New Roman" w:eastAsia="Times New Roman" w:hAnsi="Times New Roman" w:cs="Times New Roman"/>
          <w:color w:val="auto"/>
          <w:sz w:val="28"/>
          <w:szCs w:val="28"/>
          <w:lang w:val="de-DE"/>
        </w:rPr>
        <w:t xml:space="preserve">Các danh hiệu thi đua, hình thức khen thưởng của </w:t>
      </w:r>
      <w:r w:rsidR="00FD6B60" w:rsidRPr="004E3F7F">
        <w:rPr>
          <w:rFonts w:ascii="Times New Roman" w:eastAsia="Times New Roman" w:hAnsi="Times New Roman" w:cs="Times New Roman"/>
          <w:color w:val="auto"/>
          <w:sz w:val="28"/>
          <w:szCs w:val="28"/>
          <w:lang w:val="de-DE"/>
        </w:rPr>
        <w:t xml:space="preserve">Ủy ban Thường vụ Quốc hội, </w:t>
      </w:r>
      <w:r w:rsidRPr="004E3F7F">
        <w:rPr>
          <w:rFonts w:ascii="Times New Roman" w:eastAsia="Times New Roman" w:hAnsi="Times New Roman" w:cs="Times New Roman"/>
          <w:color w:val="auto"/>
          <w:sz w:val="28"/>
          <w:szCs w:val="28"/>
          <w:lang w:val="de-DE"/>
        </w:rPr>
        <w:t>Chính phủ, Thủ tướng Chính phủ, Chủ tịch nước</w:t>
      </w:r>
      <w:r w:rsidR="00CB707A" w:rsidRPr="004E3F7F">
        <w:rPr>
          <w:rFonts w:ascii="Times New Roman" w:eastAsia="Times New Roman" w:hAnsi="Times New Roman" w:cs="Times New Roman"/>
          <w:color w:val="auto"/>
          <w:sz w:val="28"/>
          <w:szCs w:val="28"/>
          <w:lang w:val="de-DE"/>
        </w:rPr>
        <w:t xml:space="preserve"> </w:t>
      </w:r>
      <w:r w:rsidRPr="004E3F7F">
        <w:rPr>
          <w:rFonts w:ascii="Times New Roman" w:eastAsia="Times New Roman" w:hAnsi="Times New Roman" w:cs="Times New Roman"/>
          <w:color w:val="auto"/>
          <w:sz w:val="28"/>
          <w:szCs w:val="28"/>
          <w:lang w:val="de-DE"/>
        </w:rPr>
        <w:t>đối với cá nhân</w:t>
      </w:r>
      <w:r w:rsidR="00A3464F">
        <w:rPr>
          <w:rFonts w:ascii="Times New Roman" w:eastAsia="Times New Roman" w:hAnsi="Times New Roman" w:cs="Times New Roman"/>
          <w:color w:val="auto"/>
          <w:sz w:val="28"/>
          <w:szCs w:val="28"/>
          <w:lang w:val="de-DE"/>
        </w:rPr>
        <w:t>,</w:t>
      </w:r>
      <w:r w:rsidRPr="004E3F7F">
        <w:rPr>
          <w:rFonts w:ascii="Times New Roman" w:eastAsia="Times New Roman" w:hAnsi="Times New Roman" w:cs="Times New Roman"/>
          <w:color w:val="auto"/>
          <w:sz w:val="28"/>
          <w:szCs w:val="28"/>
          <w:lang w:val="de-DE"/>
        </w:rPr>
        <w:t xml:space="preserve"> tập thể do Ban Công tác đại biểu chủ trì, phối hợp với Văn phòng Quốc hội tham mưu trình Ủy </w:t>
      </w:r>
      <w:r w:rsidR="0007365C" w:rsidRPr="004E3F7F">
        <w:rPr>
          <w:rFonts w:ascii="Times New Roman" w:eastAsia="Times New Roman" w:hAnsi="Times New Roman" w:cs="Times New Roman"/>
          <w:color w:val="auto"/>
          <w:sz w:val="28"/>
          <w:szCs w:val="28"/>
          <w:lang w:val="de-DE"/>
        </w:rPr>
        <w:t>ban Thường vụ Quốc hội tổ chức l</w:t>
      </w:r>
      <w:r w:rsidRPr="004E3F7F">
        <w:rPr>
          <w:rFonts w:ascii="Times New Roman" w:eastAsia="Times New Roman" w:hAnsi="Times New Roman" w:cs="Times New Roman"/>
          <w:color w:val="auto"/>
          <w:spacing w:val="-4"/>
          <w:sz w:val="28"/>
          <w:szCs w:val="28"/>
          <w:lang w:val="de-DE"/>
        </w:rPr>
        <w:t>ễ trao tặng.</w:t>
      </w:r>
    </w:p>
    <w:p w14:paraId="72E63EE6" w14:textId="04705355" w:rsidR="007A743C" w:rsidRPr="004E3F7F" w:rsidRDefault="007A743C" w:rsidP="00AD4EAE">
      <w:pPr>
        <w:pStyle w:val="Nidung"/>
        <w:spacing w:before="120" w:after="120" w:line="350" w:lineRule="exact"/>
        <w:ind w:firstLine="567"/>
        <w:jc w:val="both"/>
        <w:outlineLvl w:val="0"/>
        <w:rPr>
          <w:rFonts w:ascii="Times New Roman" w:eastAsia="Times New Roman" w:hAnsi="Times New Roman" w:cs="Times New Roman"/>
          <w:b/>
          <w:bCs/>
          <w:color w:val="auto"/>
          <w:spacing w:val="-6"/>
          <w:sz w:val="28"/>
          <w:szCs w:val="28"/>
          <w:lang w:val="es-ES_tradnl"/>
        </w:rPr>
      </w:pPr>
      <w:r w:rsidRPr="004E3F7F">
        <w:rPr>
          <w:rFonts w:ascii="Times New Roman" w:eastAsia="Times New Roman" w:hAnsi="Times New Roman" w:cs="Times New Roman"/>
          <w:b/>
          <w:bCs/>
          <w:color w:val="auto"/>
          <w:spacing w:val="-6"/>
          <w:sz w:val="28"/>
          <w:szCs w:val="28"/>
          <w:lang w:val="es-ES_tradnl"/>
        </w:rPr>
        <w:t>Đ</w:t>
      </w:r>
      <w:r w:rsidRPr="004E3F7F">
        <w:rPr>
          <w:rFonts w:ascii="Times New Roman" w:hAnsi="Times New Roman" w:cs="Times New Roman"/>
          <w:b/>
          <w:bCs/>
          <w:color w:val="auto"/>
          <w:spacing w:val="-6"/>
          <w:sz w:val="28"/>
          <w:szCs w:val="28"/>
          <w:lang w:val="es-ES_tradnl"/>
        </w:rPr>
        <w:t xml:space="preserve">iều </w:t>
      </w:r>
      <w:r w:rsidR="00FB1A22" w:rsidRPr="004E3F7F">
        <w:rPr>
          <w:rFonts w:ascii="Times New Roman" w:hAnsi="Times New Roman" w:cs="Times New Roman"/>
          <w:b/>
          <w:bCs/>
          <w:color w:val="auto"/>
          <w:spacing w:val="-6"/>
          <w:sz w:val="28"/>
          <w:szCs w:val="28"/>
          <w:lang w:val="es-ES_tradnl"/>
        </w:rPr>
        <w:t>2</w:t>
      </w:r>
      <w:r w:rsidR="00F945C2">
        <w:rPr>
          <w:rFonts w:ascii="Times New Roman" w:hAnsi="Times New Roman" w:cs="Times New Roman"/>
          <w:b/>
          <w:bCs/>
          <w:color w:val="auto"/>
          <w:spacing w:val="-6"/>
          <w:sz w:val="28"/>
          <w:szCs w:val="28"/>
          <w:lang w:val="es-ES_tradnl"/>
        </w:rPr>
        <w:t>3</w:t>
      </w:r>
      <w:r w:rsidRPr="004E3F7F">
        <w:rPr>
          <w:rFonts w:ascii="Times New Roman" w:hAnsi="Times New Roman" w:cs="Times New Roman"/>
          <w:b/>
          <w:bCs/>
          <w:color w:val="auto"/>
          <w:spacing w:val="-6"/>
          <w:sz w:val="28"/>
          <w:szCs w:val="28"/>
          <w:lang w:val="es-ES_tradnl"/>
        </w:rPr>
        <w:t>. Quản lý hồ sơ</w:t>
      </w:r>
      <w:r w:rsidR="009A1531" w:rsidRPr="004E3F7F">
        <w:rPr>
          <w:rFonts w:ascii="Times New Roman" w:hAnsi="Times New Roman" w:cs="Times New Roman"/>
          <w:b/>
          <w:bCs/>
          <w:color w:val="auto"/>
          <w:spacing w:val="-6"/>
          <w:sz w:val="28"/>
          <w:szCs w:val="28"/>
          <w:lang w:val="es-ES_tradnl"/>
        </w:rPr>
        <w:t>, tài liệu liên quan đến công tác thi đua, khen thưởng</w:t>
      </w:r>
    </w:p>
    <w:p w14:paraId="0607F778" w14:textId="1A1250D2" w:rsidR="007A743C" w:rsidRPr="00AD4EAE" w:rsidRDefault="007A743C" w:rsidP="00AD4EAE">
      <w:pPr>
        <w:pStyle w:val="Nidung"/>
        <w:spacing w:before="60" w:after="60" w:line="350" w:lineRule="exact"/>
        <w:ind w:firstLine="562"/>
        <w:jc w:val="both"/>
        <w:rPr>
          <w:rFonts w:ascii="Times New Roman" w:eastAsia="Times New Roman" w:hAnsi="Times New Roman" w:cs="Times New Roman"/>
          <w:color w:val="auto"/>
          <w:sz w:val="28"/>
          <w:szCs w:val="28"/>
          <w:lang w:val="es-ES_tradnl"/>
        </w:rPr>
      </w:pPr>
      <w:r w:rsidRPr="00AD4EAE">
        <w:rPr>
          <w:rFonts w:ascii="Times New Roman" w:hAnsi="Times New Roman" w:cs="Times New Roman"/>
          <w:color w:val="auto"/>
          <w:sz w:val="28"/>
          <w:szCs w:val="28"/>
          <w:lang w:val="es-ES_tradnl"/>
        </w:rPr>
        <w:t xml:space="preserve">1. Ban Công tác đại biểu có trách nhiệm quản lý hồ sơ, tài liệu liên quan đến </w:t>
      </w:r>
      <w:r w:rsidR="00974956" w:rsidRPr="00AD4EAE">
        <w:rPr>
          <w:rFonts w:ascii="Times New Roman" w:hAnsi="Times New Roman" w:cs="Times New Roman"/>
          <w:color w:val="auto"/>
          <w:sz w:val="28"/>
          <w:szCs w:val="28"/>
          <w:lang w:val="es-ES_tradnl"/>
        </w:rPr>
        <w:t xml:space="preserve">công tác </w:t>
      </w:r>
      <w:r w:rsidRPr="00AD4EAE">
        <w:rPr>
          <w:rFonts w:ascii="Times New Roman" w:hAnsi="Times New Roman" w:cs="Times New Roman"/>
          <w:color w:val="auto"/>
          <w:sz w:val="28"/>
          <w:szCs w:val="28"/>
          <w:lang w:val="es-ES_tradnl"/>
        </w:rPr>
        <w:t>thi đua, khen thưởng</w:t>
      </w:r>
      <w:r w:rsidR="00B555DE" w:rsidRPr="00AD4EAE">
        <w:rPr>
          <w:rFonts w:ascii="Times New Roman" w:hAnsi="Times New Roman" w:cs="Times New Roman"/>
          <w:color w:val="auto"/>
          <w:sz w:val="28"/>
          <w:szCs w:val="28"/>
          <w:lang w:val="es-ES_tradnl"/>
        </w:rPr>
        <w:t xml:space="preserve"> của Ủy ban Thường vụ Quốc hội. </w:t>
      </w:r>
    </w:p>
    <w:p w14:paraId="6E179195" w14:textId="0F2D1AB1" w:rsidR="00353F20" w:rsidRPr="004E3F7F" w:rsidRDefault="007A743C" w:rsidP="00AD4EAE">
      <w:pPr>
        <w:pStyle w:val="Nidung"/>
        <w:spacing w:before="60" w:after="60" w:line="350" w:lineRule="exact"/>
        <w:ind w:firstLine="562"/>
        <w:jc w:val="both"/>
        <w:rPr>
          <w:rFonts w:ascii="Times New Roman" w:hAnsi="Times New Roman" w:cs="Times New Roman"/>
          <w:color w:val="auto"/>
          <w:spacing w:val="-4"/>
          <w:sz w:val="28"/>
          <w:szCs w:val="28"/>
          <w:lang w:val="es-ES_tradnl"/>
        </w:rPr>
      </w:pPr>
      <w:r w:rsidRPr="00AD4EAE">
        <w:rPr>
          <w:rFonts w:ascii="Times New Roman" w:hAnsi="Times New Roman" w:cs="Times New Roman"/>
          <w:color w:val="auto"/>
          <w:spacing w:val="2"/>
          <w:sz w:val="28"/>
          <w:szCs w:val="28"/>
          <w:lang w:val="es-ES_tradnl"/>
        </w:rPr>
        <w:t xml:space="preserve">2. </w:t>
      </w:r>
      <w:r w:rsidR="00F945C2" w:rsidRPr="00AD4EAE">
        <w:rPr>
          <w:rFonts w:ascii="Times New Roman" w:hAnsi="Times New Roman" w:cs="Times New Roman"/>
          <w:color w:val="auto"/>
          <w:spacing w:val="2"/>
          <w:sz w:val="28"/>
          <w:szCs w:val="28"/>
          <w:lang w:val="es-ES_tradnl"/>
        </w:rPr>
        <w:t xml:space="preserve">Thường trực </w:t>
      </w:r>
      <w:r w:rsidR="00DD2419" w:rsidRPr="00AD4EAE">
        <w:rPr>
          <w:rFonts w:ascii="Times New Roman" w:hAnsi="Times New Roman" w:cs="Times New Roman"/>
          <w:bCs/>
          <w:iCs/>
          <w:color w:val="auto"/>
          <w:spacing w:val="2"/>
          <w:sz w:val="28"/>
          <w:szCs w:val="24"/>
        </w:rPr>
        <w:t xml:space="preserve">Hội đồng </w:t>
      </w:r>
      <w:r w:rsidR="009F0F8C" w:rsidRPr="00AD4EAE">
        <w:rPr>
          <w:rFonts w:ascii="Times New Roman" w:hAnsi="Times New Roman" w:cs="Times New Roman"/>
          <w:bCs/>
          <w:iCs/>
          <w:color w:val="auto"/>
          <w:spacing w:val="2"/>
          <w:sz w:val="28"/>
          <w:szCs w:val="24"/>
        </w:rPr>
        <w:t xml:space="preserve">Dân </w:t>
      </w:r>
      <w:r w:rsidR="00DD2419" w:rsidRPr="00AD4EAE">
        <w:rPr>
          <w:rFonts w:ascii="Times New Roman" w:hAnsi="Times New Roman" w:cs="Times New Roman"/>
          <w:bCs/>
          <w:iCs/>
          <w:color w:val="auto"/>
          <w:spacing w:val="2"/>
          <w:sz w:val="28"/>
          <w:szCs w:val="24"/>
        </w:rPr>
        <w:t xml:space="preserve">tộc, </w:t>
      </w:r>
      <w:r w:rsidR="00F945C2" w:rsidRPr="00AD4EAE">
        <w:rPr>
          <w:rFonts w:ascii="Times New Roman" w:hAnsi="Times New Roman" w:cs="Times New Roman"/>
          <w:bCs/>
          <w:iCs/>
          <w:color w:val="auto"/>
          <w:spacing w:val="2"/>
          <w:sz w:val="28"/>
          <w:szCs w:val="24"/>
        </w:rPr>
        <w:t xml:space="preserve">Thường trực </w:t>
      </w:r>
      <w:r w:rsidR="00532131" w:rsidRPr="00AD4EAE">
        <w:rPr>
          <w:rFonts w:ascii="Times New Roman" w:hAnsi="Times New Roman" w:cs="Times New Roman"/>
          <w:bCs/>
          <w:iCs/>
          <w:color w:val="auto"/>
          <w:spacing w:val="2"/>
          <w:sz w:val="28"/>
          <w:szCs w:val="24"/>
        </w:rPr>
        <w:t>Ủy ban</w:t>
      </w:r>
      <w:r w:rsidR="00DD2419" w:rsidRPr="00AD4EAE">
        <w:rPr>
          <w:rFonts w:ascii="Times New Roman" w:hAnsi="Times New Roman" w:cs="Times New Roman"/>
          <w:bCs/>
          <w:iCs/>
          <w:color w:val="auto"/>
          <w:spacing w:val="2"/>
          <w:sz w:val="28"/>
          <w:szCs w:val="24"/>
        </w:rPr>
        <w:t xml:space="preserve"> của Quốc hội, </w:t>
      </w:r>
      <w:r w:rsidR="00974956" w:rsidRPr="00AD4EAE">
        <w:rPr>
          <w:rFonts w:ascii="Times New Roman" w:hAnsi="Times New Roman" w:cs="Times New Roman"/>
          <w:bCs/>
          <w:iCs/>
          <w:color w:val="auto"/>
          <w:spacing w:val="2"/>
          <w:sz w:val="28"/>
          <w:szCs w:val="24"/>
        </w:rPr>
        <w:t>cơ quan</w:t>
      </w:r>
      <w:r w:rsidR="00DD2419" w:rsidRPr="00AD4EAE">
        <w:rPr>
          <w:rFonts w:ascii="Times New Roman" w:hAnsi="Times New Roman" w:cs="Times New Roman"/>
          <w:bCs/>
          <w:iCs/>
          <w:color w:val="auto"/>
          <w:spacing w:val="2"/>
          <w:sz w:val="28"/>
          <w:szCs w:val="24"/>
        </w:rPr>
        <w:t xml:space="preserve"> thuộc Ủy ban Thường vụ Quốc </w:t>
      </w:r>
      <w:r w:rsidR="00CC5D2C" w:rsidRPr="00AD4EAE">
        <w:rPr>
          <w:rFonts w:ascii="Times New Roman" w:hAnsi="Times New Roman" w:cs="Times New Roman"/>
          <w:bCs/>
          <w:iCs/>
          <w:color w:val="auto"/>
          <w:spacing w:val="2"/>
          <w:sz w:val="28"/>
          <w:szCs w:val="24"/>
        </w:rPr>
        <w:t>hội</w:t>
      </w:r>
      <w:r w:rsidR="00CC5D2C" w:rsidRPr="00AD4EAE">
        <w:rPr>
          <w:rFonts w:ascii="Times New Roman" w:hAnsi="Times New Roman" w:cs="Times New Roman"/>
          <w:bCs/>
          <w:iCs/>
          <w:color w:val="auto"/>
          <w:spacing w:val="2"/>
          <w:sz w:val="28"/>
          <w:szCs w:val="24"/>
          <w:lang w:val="vi-VN"/>
        </w:rPr>
        <w:t xml:space="preserve">, </w:t>
      </w:r>
      <w:r w:rsidR="00974956" w:rsidRPr="00AD4EAE">
        <w:rPr>
          <w:rFonts w:ascii="Times New Roman" w:hAnsi="Times New Roman" w:cs="Times New Roman"/>
          <w:bCs/>
          <w:iCs/>
          <w:color w:val="auto"/>
          <w:spacing w:val="2"/>
          <w:sz w:val="28"/>
          <w:szCs w:val="24"/>
          <w:lang w:val="vi-VN"/>
        </w:rPr>
        <w:t xml:space="preserve">Văn phòng Quốc hội, </w:t>
      </w:r>
      <w:r w:rsidR="00CC5D2C" w:rsidRPr="00AD4EAE">
        <w:rPr>
          <w:rFonts w:ascii="Times New Roman" w:hAnsi="Times New Roman" w:cs="Times New Roman"/>
          <w:bCs/>
          <w:iCs/>
          <w:color w:val="auto"/>
          <w:spacing w:val="2"/>
          <w:sz w:val="28"/>
          <w:szCs w:val="24"/>
          <w:lang w:val="vi-VN"/>
        </w:rPr>
        <w:t xml:space="preserve">Đoàn đại biểu </w:t>
      </w:r>
      <w:r w:rsidR="003025B3" w:rsidRPr="00AD4EAE">
        <w:rPr>
          <w:rFonts w:ascii="Times New Roman" w:hAnsi="Times New Roman" w:cs="Times New Roman"/>
          <w:bCs/>
          <w:iCs/>
          <w:color w:val="auto"/>
          <w:spacing w:val="2"/>
          <w:sz w:val="28"/>
          <w:szCs w:val="24"/>
          <w:lang w:val="vi-VN"/>
        </w:rPr>
        <w:t>Q</w:t>
      </w:r>
      <w:r w:rsidR="00CC5D2C" w:rsidRPr="00AD4EAE">
        <w:rPr>
          <w:rFonts w:ascii="Times New Roman" w:hAnsi="Times New Roman" w:cs="Times New Roman"/>
          <w:bCs/>
          <w:iCs/>
          <w:color w:val="auto"/>
          <w:spacing w:val="2"/>
          <w:sz w:val="28"/>
          <w:szCs w:val="24"/>
          <w:lang w:val="vi-VN"/>
        </w:rPr>
        <w:t>uốc hội</w:t>
      </w:r>
      <w:r w:rsidR="00DD2419" w:rsidRPr="00AD4EAE">
        <w:rPr>
          <w:rFonts w:ascii="Times New Roman" w:hAnsi="Times New Roman" w:cs="Times New Roman"/>
          <w:bCs/>
          <w:iCs/>
          <w:color w:val="auto"/>
          <w:spacing w:val="2"/>
          <w:sz w:val="28"/>
          <w:szCs w:val="24"/>
        </w:rPr>
        <w:t xml:space="preserve"> có trách nhiệm quản lý, lưu trữ hồ sơ</w:t>
      </w:r>
      <w:r w:rsidR="00C7335E" w:rsidRPr="00AD4EAE">
        <w:rPr>
          <w:rFonts w:ascii="Times New Roman" w:hAnsi="Times New Roman" w:cs="Times New Roman"/>
          <w:bCs/>
          <w:iCs/>
          <w:color w:val="auto"/>
          <w:spacing w:val="2"/>
          <w:sz w:val="28"/>
          <w:szCs w:val="24"/>
        </w:rPr>
        <w:t>, tài liệu</w:t>
      </w:r>
      <w:r w:rsidR="00DD2419" w:rsidRPr="00AD4EAE">
        <w:rPr>
          <w:rFonts w:ascii="Times New Roman" w:hAnsi="Times New Roman" w:cs="Times New Roman"/>
          <w:bCs/>
          <w:iCs/>
          <w:color w:val="auto"/>
          <w:spacing w:val="2"/>
          <w:sz w:val="28"/>
          <w:szCs w:val="24"/>
        </w:rPr>
        <w:t xml:space="preserve"> liên quan đến công tác thi đua, khen thưởng của cơ quan mình theo quy định của </w:t>
      </w:r>
      <w:r w:rsidR="000A5AA8" w:rsidRPr="00AD4EAE">
        <w:rPr>
          <w:rFonts w:ascii="Times New Roman" w:hAnsi="Times New Roman" w:cs="Times New Roman"/>
          <w:bCs/>
          <w:iCs/>
          <w:color w:val="auto"/>
          <w:spacing w:val="2"/>
          <w:sz w:val="28"/>
          <w:szCs w:val="24"/>
        </w:rPr>
        <w:t>pháp luật về t</w:t>
      </w:r>
      <w:r w:rsidR="00DD2419" w:rsidRPr="00AD4EAE">
        <w:rPr>
          <w:rFonts w:ascii="Times New Roman" w:hAnsi="Times New Roman" w:cs="Times New Roman"/>
          <w:bCs/>
          <w:iCs/>
          <w:color w:val="auto"/>
          <w:spacing w:val="2"/>
          <w:sz w:val="28"/>
          <w:szCs w:val="24"/>
        </w:rPr>
        <w:t>hi đua, khen thưởng</w:t>
      </w:r>
      <w:r w:rsidRPr="004E3F7F">
        <w:rPr>
          <w:rFonts w:ascii="Times New Roman" w:hAnsi="Times New Roman" w:cs="Times New Roman"/>
          <w:color w:val="auto"/>
          <w:spacing w:val="-4"/>
          <w:sz w:val="28"/>
          <w:szCs w:val="28"/>
          <w:lang w:val="es-ES_tradnl"/>
        </w:rPr>
        <w:t>.</w:t>
      </w:r>
    </w:p>
    <w:p w14:paraId="1CF06E99" w14:textId="5486B0B5" w:rsidR="00E77F3D" w:rsidRPr="004E3F7F" w:rsidRDefault="00E77F3D" w:rsidP="00AD4EAE">
      <w:pPr>
        <w:pStyle w:val="Heading1"/>
        <w:spacing w:before="360" w:after="120" w:line="360" w:lineRule="exact"/>
        <w:ind w:left="0"/>
        <w:rPr>
          <w:lang w:val="en-US"/>
        </w:rPr>
      </w:pPr>
      <w:r w:rsidRPr="004E3F7F">
        <w:t>C</w:t>
      </w:r>
      <w:r w:rsidR="00814451" w:rsidRPr="004E3F7F">
        <w:rPr>
          <w:lang w:val="en-US"/>
        </w:rPr>
        <w:t>hương</w:t>
      </w:r>
      <w:r w:rsidR="00F01C9A" w:rsidRPr="004E3F7F">
        <w:rPr>
          <w:lang w:val="en-US"/>
        </w:rPr>
        <w:t xml:space="preserve"> V</w:t>
      </w:r>
    </w:p>
    <w:p w14:paraId="650A6C32" w14:textId="77777777" w:rsidR="00A65CB3" w:rsidRDefault="00E77F3D" w:rsidP="00AD4EAE">
      <w:pPr>
        <w:pStyle w:val="Heading1"/>
        <w:spacing w:before="120" w:after="120" w:line="360" w:lineRule="exact"/>
        <w:ind w:left="0"/>
      </w:pPr>
      <w:r w:rsidRPr="00AD4EAE">
        <w:t xml:space="preserve">HỘI ĐỒNG THI ĐUA - KHEN THƯỞNG, </w:t>
      </w:r>
    </w:p>
    <w:p w14:paraId="4ECFB7E0" w14:textId="7DF96E53" w:rsidR="00E77F3D" w:rsidRPr="00AD4EAE" w:rsidRDefault="00E77F3D" w:rsidP="00AD4EAE">
      <w:pPr>
        <w:pStyle w:val="Heading1"/>
        <w:spacing w:before="120" w:after="120" w:line="360" w:lineRule="exact"/>
        <w:ind w:left="0"/>
      </w:pPr>
      <w:r w:rsidRPr="00AD4EAE">
        <w:t>HỘI ĐỒNG SÁNG KIẾN</w:t>
      </w:r>
    </w:p>
    <w:p w14:paraId="11CDF37B" w14:textId="0F947520" w:rsidR="00E77F3D" w:rsidRPr="004E3F7F" w:rsidRDefault="00E77F3D" w:rsidP="00AD4EAE">
      <w:pPr>
        <w:pStyle w:val="Heading1"/>
        <w:spacing w:before="360" w:after="120" w:line="360" w:lineRule="exact"/>
        <w:ind w:left="0" w:firstLine="562"/>
        <w:jc w:val="both"/>
        <w:rPr>
          <w:b w:val="0"/>
          <w:spacing w:val="-10"/>
          <w:lang w:val="vi-VN"/>
        </w:rPr>
      </w:pPr>
      <w:r w:rsidRPr="004E3F7F">
        <w:rPr>
          <w:spacing w:val="-10"/>
          <w:lang w:val="es-ES_tradnl"/>
        </w:rPr>
        <w:t>Điều</w:t>
      </w:r>
      <w:r w:rsidRPr="004E3F7F">
        <w:rPr>
          <w:spacing w:val="-10"/>
          <w:lang w:val="vi-VN"/>
        </w:rPr>
        <w:t xml:space="preserve"> </w:t>
      </w:r>
      <w:r w:rsidR="00FB1A22" w:rsidRPr="004E3F7F">
        <w:rPr>
          <w:spacing w:val="-10"/>
          <w:lang w:val="es-ES_tradnl"/>
        </w:rPr>
        <w:t>2</w:t>
      </w:r>
      <w:r w:rsidR="00F945C2">
        <w:rPr>
          <w:spacing w:val="-10"/>
          <w:lang w:val="es-ES_tradnl"/>
        </w:rPr>
        <w:t>4</w:t>
      </w:r>
      <w:r w:rsidRPr="004E3F7F">
        <w:rPr>
          <w:spacing w:val="-10"/>
          <w:lang w:val="es-ES_tradnl"/>
        </w:rPr>
        <w:t>. Tổ</w:t>
      </w:r>
      <w:r w:rsidRPr="004E3F7F">
        <w:rPr>
          <w:spacing w:val="-10"/>
          <w:lang w:val="vi-VN"/>
        </w:rPr>
        <w:t xml:space="preserve"> chức</w:t>
      </w:r>
      <w:r w:rsidRPr="004E3F7F">
        <w:rPr>
          <w:spacing w:val="-10"/>
          <w:lang w:val="es-ES_tradnl"/>
        </w:rPr>
        <w:t>, nhiệm vụ</w:t>
      </w:r>
      <w:r w:rsidRPr="004E3F7F">
        <w:rPr>
          <w:spacing w:val="-10"/>
          <w:lang w:val="vi-VN"/>
        </w:rPr>
        <w:t xml:space="preserve">, quyền hạn </w:t>
      </w:r>
      <w:r w:rsidRPr="004E3F7F">
        <w:rPr>
          <w:spacing w:val="-10"/>
          <w:lang w:val="es-ES_tradnl"/>
        </w:rPr>
        <w:t xml:space="preserve">của Hội đồng </w:t>
      </w:r>
      <w:r w:rsidR="003025B3" w:rsidRPr="004E3F7F">
        <w:rPr>
          <w:spacing w:val="-10"/>
          <w:lang w:val="es-ES_tradnl"/>
        </w:rPr>
        <w:t>Thi</w:t>
      </w:r>
      <w:r w:rsidR="003025B3" w:rsidRPr="004E3F7F">
        <w:rPr>
          <w:spacing w:val="-10"/>
          <w:lang w:val="vi-VN"/>
        </w:rPr>
        <w:t xml:space="preserve"> đua </w:t>
      </w:r>
      <w:r w:rsidR="00197973" w:rsidRPr="004E3F7F">
        <w:rPr>
          <w:spacing w:val="-10"/>
          <w:lang w:val="vi-VN"/>
        </w:rPr>
        <w:t>-</w:t>
      </w:r>
      <w:r w:rsidR="003025B3" w:rsidRPr="004E3F7F">
        <w:rPr>
          <w:spacing w:val="-10"/>
          <w:lang w:val="vi-VN"/>
        </w:rPr>
        <w:t xml:space="preserve"> Khen thưởng</w:t>
      </w:r>
    </w:p>
    <w:p w14:paraId="250266C3" w14:textId="6C98062A" w:rsidR="00E77F3D" w:rsidRPr="00AD4EAE" w:rsidRDefault="00E77F3D" w:rsidP="00AD4EAE">
      <w:pPr>
        <w:pStyle w:val="Nidung"/>
        <w:spacing w:before="60" w:after="60" w:line="350" w:lineRule="exact"/>
        <w:ind w:firstLine="567"/>
        <w:jc w:val="both"/>
        <w:rPr>
          <w:rFonts w:ascii="Times New Roman" w:hAnsi="Times New Roman" w:cs="Times New Roman"/>
          <w:b/>
          <w:color w:val="auto"/>
          <w:sz w:val="28"/>
          <w:szCs w:val="28"/>
          <w:lang w:val="es-ES_tradnl"/>
        </w:rPr>
      </w:pPr>
      <w:r w:rsidRPr="00AD4EAE">
        <w:rPr>
          <w:rFonts w:ascii="Times New Roman" w:hAnsi="Times New Roman" w:cs="Times New Roman"/>
          <w:color w:val="auto"/>
          <w:spacing w:val="-4"/>
          <w:sz w:val="28"/>
          <w:szCs w:val="28"/>
          <w:lang w:val="es-ES_tradnl"/>
        </w:rPr>
        <w:t>1</w:t>
      </w:r>
      <w:r w:rsidRPr="00AD4EAE">
        <w:rPr>
          <w:rFonts w:ascii="Times New Roman" w:hAnsi="Times New Roman" w:cs="Times New Roman"/>
          <w:color w:val="auto"/>
          <w:spacing w:val="-4"/>
          <w:sz w:val="28"/>
          <w:szCs w:val="28"/>
          <w:lang w:val="vi-VN"/>
        </w:rPr>
        <w:t>.</w:t>
      </w:r>
      <w:r w:rsidRPr="00AD4EAE">
        <w:rPr>
          <w:rFonts w:ascii="Times New Roman" w:hAnsi="Times New Roman" w:cs="Times New Roman"/>
          <w:b/>
          <w:bCs/>
          <w:color w:val="auto"/>
          <w:spacing w:val="-4"/>
          <w:sz w:val="28"/>
          <w:szCs w:val="28"/>
          <w:lang w:val="vi-VN"/>
        </w:rPr>
        <w:t xml:space="preserve"> </w:t>
      </w:r>
      <w:r w:rsidRPr="00AD4EAE">
        <w:rPr>
          <w:rFonts w:ascii="Times New Roman" w:hAnsi="Times New Roman" w:cs="Times New Roman"/>
          <w:color w:val="auto"/>
          <w:spacing w:val="-4"/>
          <w:sz w:val="28"/>
          <w:szCs w:val="28"/>
          <w:lang w:val="es-ES_tradnl"/>
        </w:rPr>
        <w:t>Hội</w:t>
      </w:r>
      <w:r w:rsidRPr="00AD4EAE">
        <w:rPr>
          <w:rFonts w:ascii="Times New Roman" w:hAnsi="Times New Roman" w:cs="Times New Roman"/>
          <w:color w:val="auto"/>
          <w:spacing w:val="-4"/>
          <w:sz w:val="28"/>
          <w:szCs w:val="28"/>
          <w:lang w:val="vi-VN"/>
        </w:rPr>
        <w:t xml:space="preserve"> đồng Thi đua - Khen thưởng </w:t>
      </w:r>
      <w:r w:rsidRPr="00AD4EAE">
        <w:rPr>
          <w:rFonts w:ascii="Times New Roman" w:hAnsi="Times New Roman" w:cs="Times New Roman"/>
          <w:color w:val="auto"/>
          <w:spacing w:val="-4"/>
          <w:sz w:val="28"/>
          <w:szCs w:val="28"/>
        </w:rPr>
        <w:t xml:space="preserve">là cơ </w:t>
      </w:r>
      <w:r w:rsidRPr="00C71E93">
        <w:rPr>
          <w:rFonts w:ascii="Times New Roman" w:hAnsi="Times New Roman" w:cs="Times New Roman"/>
          <w:color w:val="auto"/>
          <w:spacing w:val="-4"/>
          <w:sz w:val="28"/>
          <w:szCs w:val="28"/>
        </w:rPr>
        <w:t>quan do Ủy ban Thường vụ Quốc hội</w:t>
      </w:r>
      <w:r w:rsidRPr="00AD4EAE">
        <w:rPr>
          <w:rFonts w:ascii="Times New Roman" w:hAnsi="Times New Roman" w:cs="Times New Roman"/>
          <w:color w:val="auto"/>
          <w:sz w:val="28"/>
          <w:szCs w:val="28"/>
        </w:rPr>
        <w:t xml:space="preserve"> thành lập</w:t>
      </w:r>
      <w:r w:rsidR="007B028A" w:rsidRPr="00AD4EAE">
        <w:rPr>
          <w:rFonts w:ascii="Times New Roman" w:hAnsi="Times New Roman" w:cs="Times New Roman"/>
          <w:color w:val="auto"/>
          <w:sz w:val="28"/>
          <w:szCs w:val="28"/>
        </w:rPr>
        <w:t xml:space="preserve"> (</w:t>
      </w:r>
      <w:r w:rsidR="00650457" w:rsidRPr="00AD4EAE">
        <w:rPr>
          <w:rFonts w:ascii="Times New Roman" w:hAnsi="Times New Roman" w:cs="Times New Roman"/>
          <w:color w:val="auto"/>
          <w:sz w:val="28"/>
          <w:szCs w:val="28"/>
        </w:rPr>
        <w:t xml:space="preserve">trong Nghị quyết này gọi </w:t>
      </w:r>
      <w:r w:rsidR="007B028A" w:rsidRPr="00AD4EAE">
        <w:rPr>
          <w:rFonts w:ascii="Times New Roman" w:hAnsi="Times New Roman" w:cs="Times New Roman"/>
          <w:color w:val="auto"/>
          <w:sz w:val="28"/>
          <w:szCs w:val="28"/>
        </w:rPr>
        <w:t xml:space="preserve">là Hội đồng Thi đua </w:t>
      </w:r>
      <w:r w:rsidR="00C71E93" w:rsidRPr="00AD4EAE">
        <w:rPr>
          <w:rFonts w:ascii="Times New Roman" w:hAnsi="Times New Roman" w:cs="Times New Roman"/>
          <w:color w:val="auto"/>
          <w:sz w:val="28"/>
          <w:szCs w:val="28"/>
        </w:rPr>
        <w:t>-</w:t>
      </w:r>
      <w:r w:rsidR="007B028A" w:rsidRPr="00AD4EAE">
        <w:rPr>
          <w:rFonts w:ascii="Times New Roman" w:hAnsi="Times New Roman" w:cs="Times New Roman"/>
          <w:color w:val="auto"/>
          <w:sz w:val="28"/>
          <w:szCs w:val="28"/>
        </w:rPr>
        <w:t xml:space="preserve"> Khen thưởng)</w:t>
      </w:r>
      <w:r w:rsidRPr="00AD4EAE">
        <w:rPr>
          <w:rFonts w:ascii="Times New Roman" w:hAnsi="Times New Roman" w:cs="Times New Roman"/>
          <w:color w:val="auto"/>
          <w:sz w:val="28"/>
          <w:szCs w:val="28"/>
        </w:rPr>
        <w:t>, có trách nhiệm t</w:t>
      </w:r>
      <w:r w:rsidRPr="00AD4EAE">
        <w:rPr>
          <w:rFonts w:ascii="Times New Roman" w:hAnsi="Times New Roman" w:cs="Times New Roman"/>
          <w:color w:val="auto"/>
          <w:sz w:val="28"/>
          <w:szCs w:val="28"/>
          <w:lang w:val="vi-VN"/>
        </w:rPr>
        <w:t>ham mưu</w:t>
      </w:r>
      <w:r w:rsidRPr="00AD4EAE">
        <w:rPr>
          <w:rFonts w:ascii="Times New Roman" w:hAnsi="Times New Roman" w:cs="Times New Roman"/>
          <w:color w:val="auto"/>
          <w:sz w:val="28"/>
          <w:szCs w:val="28"/>
        </w:rPr>
        <w:t>, tư vấn cho</w:t>
      </w:r>
      <w:r w:rsidRPr="00AD4EAE">
        <w:rPr>
          <w:rFonts w:ascii="Times New Roman" w:hAnsi="Times New Roman" w:cs="Times New Roman"/>
          <w:color w:val="auto"/>
          <w:sz w:val="28"/>
          <w:szCs w:val="28"/>
          <w:lang w:val="vi-VN"/>
        </w:rPr>
        <w:t xml:space="preserve"> Ủy ban Thường vụ Quốc hội</w:t>
      </w:r>
      <w:r w:rsidRPr="00AD4EAE">
        <w:rPr>
          <w:rFonts w:ascii="Times New Roman" w:hAnsi="Times New Roman" w:cs="Times New Roman"/>
          <w:color w:val="auto"/>
          <w:sz w:val="28"/>
          <w:szCs w:val="28"/>
        </w:rPr>
        <w:t xml:space="preserve"> về công tác </w:t>
      </w:r>
      <w:r w:rsidRPr="00AD4EAE">
        <w:rPr>
          <w:rFonts w:ascii="Times New Roman" w:hAnsi="Times New Roman" w:cs="Times New Roman"/>
          <w:color w:val="auto"/>
          <w:sz w:val="28"/>
          <w:szCs w:val="28"/>
          <w:lang w:val="vi-VN"/>
        </w:rPr>
        <w:t>thi đua</w:t>
      </w:r>
      <w:r w:rsidRPr="00AD4EAE">
        <w:rPr>
          <w:rFonts w:ascii="Times New Roman" w:hAnsi="Times New Roman" w:cs="Times New Roman"/>
          <w:color w:val="auto"/>
          <w:sz w:val="28"/>
          <w:szCs w:val="28"/>
        </w:rPr>
        <w:t>,</w:t>
      </w:r>
      <w:r w:rsidRPr="00AD4EAE">
        <w:rPr>
          <w:rFonts w:ascii="Times New Roman" w:hAnsi="Times New Roman" w:cs="Times New Roman"/>
          <w:color w:val="auto"/>
          <w:sz w:val="28"/>
          <w:szCs w:val="28"/>
          <w:lang w:val="vi-VN"/>
        </w:rPr>
        <w:t xml:space="preserve"> khen thưởng</w:t>
      </w:r>
      <w:r w:rsidRPr="00AD4EAE">
        <w:rPr>
          <w:rFonts w:ascii="Times New Roman" w:hAnsi="Times New Roman" w:cs="Times New Roman"/>
          <w:color w:val="auto"/>
          <w:sz w:val="28"/>
          <w:szCs w:val="28"/>
          <w:lang w:val="es-ES_tradnl"/>
        </w:rPr>
        <w:t>.</w:t>
      </w:r>
    </w:p>
    <w:p w14:paraId="682D1FB4" w14:textId="4D5EBFDE" w:rsidR="00E77F3D" w:rsidRPr="00C71E93" w:rsidRDefault="00E77F3D" w:rsidP="00AD4EAE">
      <w:pPr>
        <w:pStyle w:val="Nidung"/>
        <w:spacing w:before="60" w:after="60" w:line="350" w:lineRule="exact"/>
        <w:ind w:firstLine="567"/>
        <w:jc w:val="both"/>
        <w:rPr>
          <w:rFonts w:ascii="Times New Roman" w:hAnsi="Times New Roman" w:cs="Times New Roman"/>
          <w:bCs/>
          <w:color w:val="auto"/>
          <w:sz w:val="28"/>
          <w:szCs w:val="28"/>
          <w:lang w:val="vi-VN"/>
        </w:rPr>
      </w:pPr>
      <w:r w:rsidRPr="00AD4EAE">
        <w:rPr>
          <w:rFonts w:ascii="Times New Roman" w:hAnsi="Times New Roman" w:cs="Times New Roman"/>
          <w:bCs/>
          <w:color w:val="auto"/>
          <w:sz w:val="28"/>
          <w:szCs w:val="28"/>
          <w:lang w:val="es-ES_tradnl"/>
        </w:rPr>
        <w:t>2</w:t>
      </w:r>
      <w:r w:rsidRPr="00AD4EAE">
        <w:rPr>
          <w:rFonts w:ascii="Times New Roman" w:hAnsi="Times New Roman" w:cs="Times New Roman"/>
          <w:bCs/>
          <w:color w:val="auto"/>
          <w:sz w:val="28"/>
          <w:szCs w:val="28"/>
          <w:lang w:val="vi-VN"/>
        </w:rPr>
        <w:t>. T</w:t>
      </w:r>
      <w:r w:rsidRPr="00AD4EAE">
        <w:rPr>
          <w:rFonts w:ascii="Times New Roman" w:hAnsi="Times New Roman" w:cs="Times New Roman"/>
          <w:bCs/>
          <w:color w:val="auto"/>
          <w:sz w:val="28"/>
          <w:szCs w:val="28"/>
          <w:lang w:val="es-ES_tradnl"/>
        </w:rPr>
        <w:t>hành phần Hội đồng</w:t>
      </w:r>
      <w:r w:rsidR="00F01C9A" w:rsidRPr="00AD4EAE">
        <w:rPr>
          <w:rFonts w:ascii="Times New Roman" w:hAnsi="Times New Roman" w:cs="Times New Roman"/>
          <w:bCs/>
          <w:color w:val="auto"/>
          <w:sz w:val="28"/>
          <w:szCs w:val="28"/>
          <w:lang w:val="es-ES_tradnl"/>
        </w:rPr>
        <w:t xml:space="preserve"> Thi đua </w:t>
      </w:r>
      <w:r w:rsidR="006923D7" w:rsidRPr="00AD4EAE">
        <w:rPr>
          <w:rFonts w:ascii="Times New Roman" w:hAnsi="Times New Roman" w:cs="Times New Roman"/>
          <w:bCs/>
          <w:color w:val="auto"/>
          <w:sz w:val="28"/>
          <w:szCs w:val="28"/>
          <w:lang w:val="es-ES_tradnl"/>
        </w:rPr>
        <w:t xml:space="preserve">- </w:t>
      </w:r>
      <w:r w:rsidR="00F01C9A" w:rsidRPr="00AD4EAE">
        <w:rPr>
          <w:rFonts w:ascii="Times New Roman" w:hAnsi="Times New Roman" w:cs="Times New Roman"/>
          <w:bCs/>
          <w:color w:val="auto"/>
          <w:sz w:val="28"/>
          <w:szCs w:val="28"/>
          <w:lang w:val="es-ES_tradnl"/>
        </w:rPr>
        <w:t>Khen thưởng</w:t>
      </w:r>
      <w:r w:rsidRPr="00AD4EAE">
        <w:rPr>
          <w:rFonts w:ascii="Times New Roman" w:hAnsi="Times New Roman" w:cs="Times New Roman"/>
          <w:bCs/>
          <w:color w:val="auto"/>
          <w:sz w:val="28"/>
          <w:szCs w:val="28"/>
          <w:lang w:val="vi-VN"/>
        </w:rPr>
        <w:t xml:space="preserve"> gồm:</w:t>
      </w:r>
    </w:p>
    <w:p w14:paraId="26262691" w14:textId="430C928D" w:rsidR="00E77F3D" w:rsidRPr="00C71E93" w:rsidRDefault="00E77F3D" w:rsidP="00AD4EAE">
      <w:pPr>
        <w:pStyle w:val="Nidung"/>
        <w:spacing w:before="60" w:after="60" w:line="350" w:lineRule="exact"/>
        <w:ind w:firstLine="567"/>
        <w:jc w:val="both"/>
        <w:rPr>
          <w:rFonts w:ascii="Times New Roman" w:hAnsi="Times New Roman" w:cs="Times New Roman"/>
          <w:color w:val="auto"/>
          <w:sz w:val="28"/>
          <w:szCs w:val="28"/>
          <w:lang w:val="vi-VN"/>
        </w:rPr>
      </w:pPr>
      <w:r w:rsidRPr="00AD4EAE">
        <w:rPr>
          <w:rFonts w:ascii="Times New Roman" w:hAnsi="Times New Roman" w:cs="Times New Roman"/>
          <w:color w:val="auto"/>
          <w:spacing w:val="-4"/>
          <w:sz w:val="28"/>
          <w:szCs w:val="28"/>
          <w:lang w:val="es-ES_tradnl"/>
        </w:rPr>
        <w:t>a</w:t>
      </w:r>
      <w:r w:rsidRPr="00AD4EAE">
        <w:rPr>
          <w:rFonts w:ascii="Times New Roman" w:hAnsi="Times New Roman" w:cs="Times New Roman"/>
          <w:color w:val="auto"/>
          <w:spacing w:val="-4"/>
          <w:sz w:val="28"/>
          <w:szCs w:val="28"/>
          <w:lang w:val="vi-VN"/>
        </w:rPr>
        <w:t>)</w:t>
      </w:r>
      <w:r w:rsidRPr="00AD4EAE">
        <w:rPr>
          <w:rFonts w:ascii="Times New Roman" w:hAnsi="Times New Roman" w:cs="Times New Roman"/>
          <w:b/>
          <w:color w:val="auto"/>
          <w:spacing w:val="-4"/>
          <w:sz w:val="28"/>
          <w:szCs w:val="28"/>
          <w:lang w:val="vi-VN"/>
        </w:rPr>
        <w:t xml:space="preserve"> </w:t>
      </w:r>
      <w:r w:rsidRPr="00AD4EAE">
        <w:rPr>
          <w:rFonts w:ascii="Times New Roman" w:hAnsi="Times New Roman" w:cs="Times New Roman"/>
          <w:color w:val="auto"/>
          <w:spacing w:val="-4"/>
          <w:sz w:val="28"/>
          <w:szCs w:val="28"/>
          <w:lang w:val="es-ES_tradnl"/>
        </w:rPr>
        <w:t>Chủ tịch Hội đồng</w:t>
      </w:r>
      <w:r w:rsidR="00F01C9A" w:rsidRPr="00AD4EAE">
        <w:rPr>
          <w:rFonts w:ascii="Times New Roman" w:hAnsi="Times New Roman" w:cs="Times New Roman"/>
          <w:color w:val="auto"/>
          <w:spacing w:val="-4"/>
          <w:sz w:val="28"/>
          <w:szCs w:val="28"/>
          <w:lang w:val="es-ES_tradnl"/>
        </w:rPr>
        <w:t xml:space="preserve"> Thi đua </w:t>
      </w:r>
      <w:r w:rsidR="006923D7" w:rsidRPr="00AD4EAE">
        <w:rPr>
          <w:rFonts w:ascii="Times New Roman" w:hAnsi="Times New Roman" w:cs="Times New Roman"/>
          <w:color w:val="auto"/>
          <w:spacing w:val="-4"/>
          <w:sz w:val="28"/>
          <w:szCs w:val="28"/>
          <w:lang w:val="es-ES_tradnl"/>
        </w:rPr>
        <w:t>-</w:t>
      </w:r>
      <w:r w:rsidR="00521ADE" w:rsidRPr="00AD4EAE">
        <w:rPr>
          <w:rFonts w:ascii="Times New Roman" w:hAnsi="Times New Roman" w:cs="Times New Roman"/>
          <w:color w:val="auto"/>
          <w:spacing w:val="-4"/>
          <w:sz w:val="28"/>
          <w:szCs w:val="28"/>
          <w:lang w:val="es-ES_tradnl"/>
        </w:rPr>
        <w:t xml:space="preserve"> </w:t>
      </w:r>
      <w:r w:rsidR="00F01C9A" w:rsidRPr="00AD4EAE">
        <w:rPr>
          <w:rFonts w:ascii="Times New Roman" w:hAnsi="Times New Roman" w:cs="Times New Roman"/>
          <w:color w:val="auto"/>
          <w:spacing w:val="-4"/>
          <w:sz w:val="28"/>
          <w:szCs w:val="28"/>
          <w:lang w:val="es-ES_tradnl"/>
        </w:rPr>
        <w:t>Khen thưởng</w:t>
      </w:r>
      <w:r w:rsidRPr="00AD4EAE">
        <w:rPr>
          <w:rFonts w:ascii="Times New Roman" w:hAnsi="Times New Roman" w:cs="Times New Roman"/>
          <w:color w:val="auto"/>
          <w:spacing w:val="-4"/>
          <w:sz w:val="28"/>
          <w:szCs w:val="28"/>
          <w:lang w:val="es-ES_tradnl"/>
        </w:rPr>
        <w:t xml:space="preserve"> </w:t>
      </w:r>
      <w:r w:rsidR="00DE4A57" w:rsidRPr="00AD4EAE">
        <w:rPr>
          <w:rFonts w:ascii="Times New Roman" w:hAnsi="Times New Roman" w:cs="Times New Roman"/>
          <w:color w:val="auto"/>
          <w:spacing w:val="-4"/>
          <w:sz w:val="28"/>
          <w:szCs w:val="28"/>
          <w:lang w:val="es-ES_tradnl"/>
        </w:rPr>
        <w:t>do Ủy ban Thường vụ Quốc hội</w:t>
      </w:r>
      <w:r w:rsidR="00DE4A57" w:rsidRPr="00C71E93">
        <w:rPr>
          <w:rFonts w:ascii="Times New Roman" w:hAnsi="Times New Roman" w:cs="Times New Roman"/>
          <w:color w:val="auto"/>
          <w:sz w:val="28"/>
          <w:szCs w:val="28"/>
          <w:lang w:val="es-ES_tradnl"/>
        </w:rPr>
        <w:t xml:space="preserve"> phân công</w:t>
      </w:r>
      <w:r w:rsidR="000565F9" w:rsidRPr="00C71E93">
        <w:rPr>
          <w:rFonts w:ascii="Times New Roman" w:hAnsi="Times New Roman" w:cs="Times New Roman"/>
          <w:color w:val="auto"/>
          <w:sz w:val="28"/>
          <w:szCs w:val="28"/>
          <w:lang w:val="vi-VN"/>
        </w:rPr>
        <w:t>;</w:t>
      </w:r>
    </w:p>
    <w:p w14:paraId="48FFCACF" w14:textId="1F76C536" w:rsidR="000565F9" w:rsidRPr="00C71E93" w:rsidRDefault="00E77F3D" w:rsidP="00AD4EAE">
      <w:pPr>
        <w:pStyle w:val="Nidung"/>
        <w:spacing w:before="60" w:after="60" w:line="350" w:lineRule="exact"/>
        <w:ind w:firstLine="567"/>
        <w:jc w:val="both"/>
        <w:rPr>
          <w:rFonts w:ascii="Times New Roman" w:hAnsi="Times New Roman" w:cs="Times New Roman"/>
          <w:color w:val="auto"/>
          <w:sz w:val="28"/>
          <w:szCs w:val="28"/>
          <w:lang w:val="vi-VN"/>
        </w:rPr>
      </w:pPr>
      <w:r w:rsidRPr="00C71E93">
        <w:rPr>
          <w:rFonts w:ascii="Times New Roman" w:hAnsi="Times New Roman" w:cs="Times New Roman"/>
          <w:color w:val="auto"/>
          <w:sz w:val="28"/>
          <w:szCs w:val="28"/>
          <w:lang w:val="vi-VN"/>
        </w:rPr>
        <w:t xml:space="preserve">b) </w:t>
      </w:r>
      <w:r w:rsidRPr="00C71E93">
        <w:rPr>
          <w:rFonts w:ascii="Times New Roman" w:hAnsi="Times New Roman" w:cs="Times New Roman"/>
          <w:color w:val="auto"/>
          <w:sz w:val="28"/>
          <w:szCs w:val="28"/>
          <w:lang w:val="es-ES_tradnl"/>
        </w:rPr>
        <w:t>Hội đồng</w:t>
      </w:r>
      <w:r w:rsidR="006A1D30" w:rsidRPr="00C71E93">
        <w:rPr>
          <w:rFonts w:ascii="Times New Roman" w:hAnsi="Times New Roman" w:cs="Times New Roman"/>
          <w:color w:val="auto"/>
          <w:sz w:val="28"/>
          <w:szCs w:val="28"/>
          <w:lang w:val="es-ES_tradnl"/>
        </w:rPr>
        <w:t xml:space="preserve"> </w:t>
      </w:r>
      <w:r w:rsidR="006A1D30" w:rsidRPr="00AD4EAE">
        <w:rPr>
          <w:rFonts w:ascii="Times New Roman" w:hAnsi="Times New Roman" w:cs="Times New Roman"/>
          <w:bCs/>
          <w:color w:val="auto"/>
          <w:sz w:val="28"/>
          <w:szCs w:val="28"/>
          <w:lang w:val="es-ES_tradnl"/>
        </w:rPr>
        <w:t>Thi đua - Khen thưởng</w:t>
      </w:r>
      <w:r w:rsidRPr="00C71E93">
        <w:rPr>
          <w:rFonts w:ascii="Times New Roman" w:hAnsi="Times New Roman" w:cs="Times New Roman"/>
          <w:color w:val="auto"/>
          <w:sz w:val="28"/>
          <w:szCs w:val="28"/>
          <w:lang w:val="es-ES_tradnl"/>
        </w:rPr>
        <w:t xml:space="preserve"> có không quá 04 Phó Chủ tịch</w:t>
      </w:r>
      <w:r w:rsidR="003A7265" w:rsidRPr="00C71E93">
        <w:rPr>
          <w:rFonts w:ascii="Times New Roman" w:hAnsi="Times New Roman" w:cs="Times New Roman"/>
          <w:color w:val="auto"/>
          <w:sz w:val="28"/>
          <w:szCs w:val="28"/>
          <w:lang w:val="es-ES_tradnl"/>
        </w:rPr>
        <w:t xml:space="preserve"> và các Ủy viên</w:t>
      </w:r>
      <w:r w:rsidRPr="00C71E93">
        <w:rPr>
          <w:rFonts w:ascii="Times New Roman" w:hAnsi="Times New Roman" w:cs="Times New Roman"/>
          <w:color w:val="auto"/>
          <w:sz w:val="28"/>
          <w:szCs w:val="28"/>
          <w:lang w:val="es-ES_tradnl"/>
        </w:rPr>
        <w:t xml:space="preserve">. Trưởng </w:t>
      </w:r>
      <w:r w:rsidRPr="00AD4EAE">
        <w:rPr>
          <w:rFonts w:ascii="Times New Roman" w:hAnsi="Times New Roman" w:cs="Times New Roman"/>
          <w:color w:val="auto"/>
          <w:sz w:val="28"/>
          <w:szCs w:val="28"/>
          <w:lang w:val="es-ES_tradnl"/>
        </w:rPr>
        <w:t>Ban Công tác đại biểu là Phó Chủ tịch Thường trực Hội đồng</w:t>
      </w:r>
      <w:r w:rsidR="00F01C9A" w:rsidRPr="00AD4EAE">
        <w:rPr>
          <w:rFonts w:ascii="Times New Roman" w:hAnsi="Times New Roman" w:cs="Times New Roman"/>
          <w:bCs/>
          <w:color w:val="auto"/>
          <w:sz w:val="28"/>
          <w:szCs w:val="28"/>
          <w:lang w:val="es-ES_tradnl"/>
        </w:rPr>
        <w:t xml:space="preserve"> Thi đua </w:t>
      </w:r>
      <w:r w:rsidR="006923D7" w:rsidRPr="00AD4EAE">
        <w:rPr>
          <w:rFonts w:ascii="Times New Roman" w:hAnsi="Times New Roman" w:cs="Times New Roman"/>
          <w:bCs/>
          <w:color w:val="auto"/>
          <w:sz w:val="28"/>
          <w:szCs w:val="28"/>
          <w:lang w:val="es-ES_tradnl"/>
        </w:rPr>
        <w:t xml:space="preserve">- </w:t>
      </w:r>
      <w:r w:rsidR="00F01C9A" w:rsidRPr="00AD4EAE">
        <w:rPr>
          <w:rFonts w:ascii="Times New Roman" w:hAnsi="Times New Roman" w:cs="Times New Roman"/>
          <w:bCs/>
          <w:color w:val="auto"/>
          <w:sz w:val="28"/>
          <w:szCs w:val="28"/>
          <w:lang w:val="es-ES_tradnl"/>
        </w:rPr>
        <w:t>Khen thưởng</w:t>
      </w:r>
      <w:r w:rsidRPr="00C71E93">
        <w:rPr>
          <w:rFonts w:ascii="Times New Roman" w:hAnsi="Times New Roman" w:cs="Times New Roman"/>
          <w:color w:val="auto"/>
          <w:sz w:val="28"/>
          <w:szCs w:val="28"/>
          <w:lang w:val="vi-VN"/>
        </w:rPr>
        <w:t>.</w:t>
      </w:r>
      <w:r w:rsidR="003A7265" w:rsidRPr="00C71E93">
        <w:rPr>
          <w:rFonts w:ascii="Times New Roman" w:hAnsi="Times New Roman" w:cs="Times New Roman"/>
          <w:color w:val="auto"/>
          <w:sz w:val="28"/>
          <w:szCs w:val="28"/>
          <w:lang w:val="vi-VN"/>
        </w:rPr>
        <w:t xml:space="preserve"> </w:t>
      </w:r>
      <w:r w:rsidRPr="00C71E93">
        <w:rPr>
          <w:rFonts w:ascii="Times New Roman" w:hAnsi="Times New Roman" w:cs="Times New Roman"/>
          <w:color w:val="auto"/>
          <w:sz w:val="28"/>
          <w:szCs w:val="28"/>
          <w:lang w:val="vi-VN"/>
        </w:rPr>
        <w:t xml:space="preserve"> </w:t>
      </w:r>
    </w:p>
    <w:p w14:paraId="0D20BC5E" w14:textId="3C5FEEE4" w:rsidR="00E77F3D" w:rsidRPr="00AD4EAE" w:rsidRDefault="00E77F3D" w:rsidP="00AD4EAE">
      <w:pPr>
        <w:pStyle w:val="ListParagraph"/>
        <w:tabs>
          <w:tab w:val="left" w:pos="993"/>
          <w:tab w:val="left" w:pos="1134"/>
        </w:tabs>
        <w:spacing w:before="60" w:after="60" w:line="350" w:lineRule="exact"/>
        <w:ind w:left="142" w:firstLine="425"/>
        <w:jc w:val="both"/>
        <w:rPr>
          <w:rFonts w:ascii="Times New Roman" w:hAnsi="Times New Roman" w:cs="Times New Roman"/>
          <w:color w:val="auto"/>
          <w:sz w:val="28"/>
          <w:szCs w:val="28"/>
          <w:lang w:val="es-ES_tradnl"/>
        </w:rPr>
      </w:pPr>
      <w:r w:rsidRPr="00AD4EAE">
        <w:rPr>
          <w:rFonts w:ascii="Times New Roman" w:hAnsi="Times New Roman" w:cs="Times New Roman"/>
          <w:color w:val="auto"/>
          <w:sz w:val="28"/>
          <w:szCs w:val="28"/>
          <w:lang w:val="es-ES_tradnl"/>
        </w:rPr>
        <w:t>3. Hội đồng</w:t>
      </w:r>
      <w:r w:rsidR="00F01C9A" w:rsidRPr="00AD4EAE">
        <w:rPr>
          <w:rFonts w:ascii="Times New Roman" w:hAnsi="Times New Roman" w:cs="Times New Roman"/>
          <w:color w:val="auto"/>
          <w:sz w:val="28"/>
          <w:szCs w:val="28"/>
          <w:lang w:val="es-ES_tradnl"/>
        </w:rPr>
        <w:t xml:space="preserve"> </w:t>
      </w:r>
      <w:r w:rsidR="00F01C9A" w:rsidRPr="00AD4EAE">
        <w:rPr>
          <w:rFonts w:ascii="Times New Roman" w:hAnsi="Times New Roman" w:cs="Times New Roman"/>
          <w:bCs/>
          <w:color w:val="auto"/>
          <w:sz w:val="28"/>
          <w:szCs w:val="28"/>
          <w:lang w:val="es-ES_tradnl"/>
        </w:rPr>
        <w:t xml:space="preserve">Thi đua </w:t>
      </w:r>
      <w:r w:rsidR="006923D7" w:rsidRPr="00AD4EAE">
        <w:rPr>
          <w:rFonts w:ascii="Times New Roman" w:hAnsi="Times New Roman" w:cs="Times New Roman"/>
          <w:bCs/>
          <w:color w:val="auto"/>
          <w:sz w:val="28"/>
          <w:szCs w:val="28"/>
          <w:lang w:val="es-ES_tradnl"/>
        </w:rPr>
        <w:t>-</w:t>
      </w:r>
      <w:r w:rsidR="00CE6974" w:rsidRPr="00AD4EAE">
        <w:rPr>
          <w:rFonts w:ascii="Times New Roman" w:hAnsi="Times New Roman" w:cs="Times New Roman"/>
          <w:bCs/>
          <w:color w:val="auto"/>
          <w:sz w:val="28"/>
          <w:szCs w:val="28"/>
          <w:lang w:val="es-ES_tradnl"/>
        </w:rPr>
        <w:t xml:space="preserve"> </w:t>
      </w:r>
      <w:r w:rsidR="00F01C9A" w:rsidRPr="00AD4EAE">
        <w:rPr>
          <w:rFonts w:ascii="Times New Roman" w:hAnsi="Times New Roman" w:cs="Times New Roman"/>
          <w:bCs/>
          <w:color w:val="auto"/>
          <w:sz w:val="28"/>
          <w:szCs w:val="28"/>
          <w:lang w:val="es-ES_tradnl"/>
        </w:rPr>
        <w:t>Khen thưởng</w:t>
      </w:r>
      <w:r w:rsidR="00150C5D" w:rsidRPr="00AD4EAE">
        <w:rPr>
          <w:rFonts w:ascii="Times New Roman" w:hAnsi="Times New Roman" w:cs="Times New Roman"/>
          <w:bCs/>
          <w:color w:val="auto"/>
          <w:sz w:val="28"/>
          <w:szCs w:val="28"/>
          <w:lang w:val="es-ES_tradnl"/>
        </w:rPr>
        <w:t xml:space="preserve"> có nhiệm vụ, quyền hạn sau đây</w:t>
      </w:r>
      <w:r w:rsidRPr="00AD4EAE">
        <w:rPr>
          <w:rFonts w:ascii="Times New Roman" w:hAnsi="Times New Roman" w:cs="Times New Roman"/>
          <w:color w:val="auto"/>
          <w:sz w:val="28"/>
          <w:szCs w:val="28"/>
          <w:lang w:val="es-ES_tradnl"/>
        </w:rPr>
        <w:t>:</w:t>
      </w:r>
    </w:p>
    <w:p w14:paraId="3BE70EF5" w14:textId="475C683C" w:rsidR="00E77F3D" w:rsidRPr="00C71E93" w:rsidRDefault="00E77F3D" w:rsidP="00AD4EAE">
      <w:pPr>
        <w:pStyle w:val="ListParagraph"/>
        <w:tabs>
          <w:tab w:val="left" w:pos="993"/>
          <w:tab w:val="left" w:pos="1134"/>
        </w:tabs>
        <w:spacing w:before="60" w:after="60" w:line="350" w:lineRule="exact"/>
        <w:ind w:left="142" w:firstLine="425"/>
        <w:jc w:val="both"/>
        <w:rPr>
          <w:rFonts w:ascii="Times New Roman" w:hAnsi="Times New Roman" w:cs="Times New Roman"/>
          <w:color w:val="auto"/>
          <w:sz w:val="28"/>
          <w:szCs w:val="28"/>
          <w:lang w:val="vi-VN"/>
        </w:rPr>
      </w:pPr>
      <w:r w:rsidRPr="00C71E93">
        <w:rPr>
          <w:rFonts w:ascii="Times New Roman" w:hAnsi="Times New Roman" w:cs="Times New Roman"/>
          <w:color w:val="auto"/>
          <w:sz w:val="28"/>
          <w:szCs w:val="28"/>
          <w:lang w:val="es-ES_tradnl"/>
        </w:rPr>
        <w:t>a)</w:t>
      </w:r>
      <w:r w:rsidRPr="00C71E93">
        <w:rPr>
          <w:rFonts w:ascii="Times New Roman" w:hAnsi="Times New Roman" w:cs="Times New Roman"/>
          <w:color w:val="auto"/>
          <w:sz w:val="28"/>
          <w:szCs w:val="28"/>
          <w:lang w:val="vi-VN"/>
        </w:rPr>
        <w:t xml:space="preserve"> Tham mưu</w:t>
      </w:r>
      <w:r w:rsidR="00511AC0" w:rsidRPr="00C71E93">
        <w:rPr>
          <w:rFonts w:ascii="Times New Roman" w:hAnsi="Times New Roman" w:cs="Times New Roman"/>
          <w:color w:val="auto"/>
          <w:sz w:val="28"/>
          <w:szCs w:val="28"/>
          <w:lang w:val="vi-VN"/>
        </w:rPr>
        <w:t xml:space="preserve"> giúp</w:t>
      </w:r>
      <w:r w:rsidRPr="00C71E93">
        <w:rPr>
          <w:rFonts w:ascii="Times New Roman" w:hAnsi="Times New Roman" w:cs="Times New Roman"/>
          <w:color w:val="auto"/>
          <w:sz w:val="28"/>
          <w:szCs w:val="28"/>
          <w:lang w:val="vi-VN"/>
        </w:rPr>
        <w:t xml:space="preserve"> </w:t>
      </w:r>
      <w:r w:rsidR="00721933" w:rsidRPr="00C71E93">
        <w:rPr>
          <w:rFonts w:ascii="Times New Roman" w:hAnsi="Times New Roman" w:cs="Times New Roman"/>
          <w:color w:val="auto"/>
          <w:sz w:val="28"/>
          <w:szCs w:val="28"/>
          <w:lang w:val="vi-VN"/>
        </w:rPr>
        <w:t>Ủy ban Thường vụ</w:t>
      </w:r>
      <w:r w:rsidRPr="00C71E93">
        <w:rPr>
          <w:rFonts w:ascii="Times New Roman" w:hAnsi="Times New Roman" w:cs="Times New Roman"/>
          <w:color w:val="auto"/>
          <w:sz w:val="28"/>
          <w:szCs w:val="28"/>
          <w:lang w:val="vi-VN"/>
        </w:rPr>
        <w:t xml:space="preserve"> Quốc hội phát động phong trào thi đua theo thẩm quyền</w:t>
      </w:r>
      <w:r w:rsidR="00A925BE" w:rsidRPr="00C71E93">
        <w:rPr>
          <w:rFonts w:ascii="Times New Roman" w:hAnsi="Times New Roman" w:cs="Times New Roman"/>
          <w:color w:val="auto"/>
          <w:sz w:val="28"/>
          <w:szCs w:val="28"/>
          <w:lang w:val="vi-VN"/>
        </w:rPr>
        <w:t>;</w:t>
      </w:r>
    </w:p>
    <w:p w14:paraId="2A35984F" w14:textId="42AB0D89" w:rsidR="00E77F3D" w:rsidRPr="004E3F7F" w:rsidRDefault="00E77F3D" w:rsidP="00AD4EAE">
      <w:pPr>
        <w:pStyle w:val="ListParagraph"/>
        <w:tabs>
          <w:tab w:val="left" w:pos="993"/>
          <w:tab w:val="left" w:pos="1134"/>
        </w:tabs>
        <w:spacing w:before="60" w:after="60" w:line="350" w:lineRule="exact"/>
        <w:ind w:left="142" w:firstLine="425"/>
        <w:jc w:val="both"/>
        <w:rPr>
          <w:rFonts w:ascii="Times New Roman" w:hAnsi="Times New Roman" w:cs="Times New Roman"/>
          <w:color w:val="auto"/>
          <w:sz w:val="28"/>
          <w:szCs w:val="28"/>
          <w:lang w:val="vi-VN"/>
        </w:rPr>
      </w:pPr>
      <w:r w:rsidRPr="004E3F7F">
        <w:rPr>
          <w:rFonts w:ascii="Times New Roman" w:hAnsi="Times New Roman" w:cs="Times New Roman"/>
          <w:color w:val="auto"/>
          <w:sz w:val="28"/>
          <w:szCs w:val="28"/>
          <w:lang w:val="vi-VN"/>
        </w:rPr>
        <w:t>b) Định kỳ đánh giá kết quả phong trào thi đua và công tác khen thưởng; tham mưu việc sơ kết, tổng kết công tác thi đua, khen thưởng; kiến nghị, đề xuất các chủ trương, biện pháp đẩy mạnh phong trào thi đua; tổ chức thi đua theo quy định của pháp luật về thi đua, khen thưởng</w:t>
      </w:r>
      <w:r w:rsidR="006A1D30" w:rsidRPr="004E3F7F">
        <w:rPr>
          <w:rFonts w:ascii="Times New Roman" w:hAnsi="Times New Roman" w:cs="Times New Roman"/>
          <w:color w:val="auto"/>
          <w:sz w:val="28"/>
          <w:szCs w:val="28"/>
          <w:lang w:val="vi-VN"/>
        </w:rPr>
        <w:t>;</w:t>
      </w:r>
    </w:p>
    <w:p w14:paraId="6520D73A" w14:textId="1F317A49" w:rsidR="00E77F3D" w:rsidRPr="004E3F7F" w:rsidRDefault="00E77F3D" w:rsidP="00AD4EAE">
      <w:pPr>
        <w:pStyle w:val="ListParagraph"/>
        <w:tabs>
          <w:tab w:val="left" w:pos="993"/>
          <w:tab w:val="left" w:pos="1134"/>
        </w:tabs>
        <w:spacing w:before="60" w:after="60" w:line="350" w:lineRule="exact"/>
        <w:ind w:left="142" w:firstLine="425"/>
        <w:jc w:val="both"/>
        <w:rPr>
          <w:rFonts w:ascii="Times New Roman" w:hAnsi="Times New Roman" w:cs="Times New Roman"/>
          <w:color w:val="auto"/>
          <w:sz w:val="28"/>
          <w:szCs w:val="28"/>
          <w:lang w:val="vi-VN"/>
        </w:rPr>
      </w:pPr>
      <w:r w:rsidRPr="004E3F7F">
        <w:rPr>
          <w:rFonts w:ascii="Times New Roman" w:hAnsi="Times New Roman" w:cs="Times New Roman"/>
          <w:color w:val="auto"/>
          <w:sz w:val="28"/>
          <w:szCs w:val="28"/>
        </w:rPr>
        <w:t>c)</w:t>
      </w:r>
      <w:r w:rsidRPr="004E3F7F">
        <w:rPr>
          <w:rFonts w:ascii="Times New Roman" w:hAnsi="Times New Roman" w:cs="Times New Roman"/>
          <w:color w:val="auto"/>
          <w:sz w:val="28"/>
          <w:szCs w:val="28"/>
          <w:lang w:val="vi-VN"/>
        </w:rPr>
        <w:t xml:space="preserve"> Tham mưu </w:t>
      </w:r>
      <w:r w:rsidR="005E688B">
        <w:rPr>
          <w:rFonts w:ascii="Times New Roman" w:hAnsi="Times New Roman" w:cs="Times New Roman"/>
          <w:color w:val="auto"/>
          <w:sz w:val="28"/>
          <w:szCs w:val="28"/>
          <w:lang w:val="vi-VN"/>
        </w:rPr>
        <w:t>giúp</w:t>
      </w:r>
      <w:r w:rsidR="005E688B" w:rsidRPr="004E3F7F">
        <w:rPr>
          <w:rFonts w:ascii="Times New Roman" w:hAnsi="Times New Roman" w:cs="Times New Roman"/>
          <w:color w:val="auto"/>
          <w:sz w:val="28"/>
          <w:szCs w:val="28"/>
          <w:lang w:val="vi-VN"/>
        </w:rPr>
        <w:t xml:space="preserve"> </w:t>
      </w:r>
      <w:r w:rsidR="002E2EAD">
        <w:rPr>
          <w:rFonts w:ascii="Times New Roman" w:hAnsi="Times New Roman" w:cs="Times New Roman"/>
          <w:color w:val="auto"/>
          <w:sz w:val="28"/>
          <w:szCs w:val="28"/>
        </w:rPr>
        <w:t>Ủy ban Thường vụ</w:t>
      </w:r>
      <w:r w:rsidRPr="004E3F7F">
        <w:rPr>
          <w:rFonts w:ascii="Times New Roman" w:hAnsi="Times New Roman" w:cs="Times New Roman"/>
          <w:color w:val="auto"/>
          <w:sz w:val="28"/>
          <w:szCs w:val="28"/>
          <w:lang w:val="vi-VN"/>
        </w:rPr>
        <w:t xml:space="preserve"> Quốc hội kiểm tra phong trào thi đua và việc thực hiện </w:t>
      </w:r>
      <w:r w:rsidR="00E80505">
        <w:rPr>
          <w:rFonts w:ascii="Times New Roman" w:hAnsi="Times New Roman" w:cs="Times New Roman"/>
          <w:color w:val="auto"/>
          <w:sz w:val="28"/>
          <w:szCs w:val="28"/>
          <w:lang w:val="vi-VN"/>
        </w:rPr>
        <w:t xml:space="preserve">quy định </w:t>
      </w:r>
      <w:r w:rsidR="00BF6121">
        <w:rPr>
          <w:rFonts w:ascii="Times New Roman" w:hAnsi="Times New Roman" w:cs="Times New Roman"/>
          <w:color w:val="auto"/>
          <w:sz w:val="28"/>
          <w:szCs w:val="28"/>
          <w:lang w:val="vi-VN"/>
        </w:rPr>
        <w:t xml:space="preserve">của </w:t>
      </w:r>
      <w:r w:rsidR="00E80505">
        <w:rPr>
          <w:rFonts w:ascii="Times New Roman" w:hAnsi="Times New Roman" w:cs="Times New Roman"/>
          <w:color w:val="auto"/>
          <w:sz w:val="28"/>
          <w:szCs w:val="28"/>
          <w:lang w:val="vi-VN"/>
        </w:rPr>
        <w:t>pháp luật</w:t>
      </w:r>
      <w:r w:rsidRPr="004E3F7F">
        <w:rPr>
          <w:rFonts w:ascii="Times New Roman" w:hAnsi="Times New Roman" w:cs="Times New Roman"/>
          <w:color w:val="auto"/>
          <w:sz w:val="28"/>
          <w:szCs w:val="28"/>
          <w:lang w:val="vi-VN"/>
        </w:rPr>
        <w:t xml:space="preserve"> về thi đua, khen thưởng</w:t>
      </w:r>
      <w:r w:rsidR="006A1D30" w:rsidRPr="004E3F7F">
        <w:rPr>
          <w:rFonts w:ascii="Times New Roman" w:hAnsi="Times New Roman" w:cs="Times New Roman"/>
          <w:color w:val="auto"/>
          <w:sz w:val="28"/>
          <w:szCs w:val="28"/>
          <w:lang w:val="vi-VN"/>
        </w:rPr>
        <w:t>;</w:t>
      </w:r>
    </w:p>
    <w:p w14:paraId="37EDC5AE" w14:textId="67EFFE0F" w:rsidR="00E77F3D" w:rsidRPr="004E3F7F" w:rsidRDefault="00E77F3D" w:rsidP="00AD4EAE">
      <w:pPr>
        <w:pStyle w:val="ListParagraph"/>
        <w:tabs>
          <w:tab w:val="left" w:pos="993"/>
          <w:tab w:val="left" w:pos="1134"/>
        </w:tabs>
        <w:spacing w:before="60" w:after="60" w:line="350" w:lineRule="exact"/>
        <w:ind w:left="142" w:firstLine="425"/>
        <w:jc w:val="both"/>
        <w:rPr>
          <w:rFonts w:ascii="Times New Roman" w:hAnsi="Times New Roman" w:cs="Times New Roman"/>
          <w:color w:val="auto"/>
          <w:sz w:val="28"/>
          <w:szCs w:val="28"/>
          <w:lang w:val="vi-VN"/>
        </w:rPr>
      </w:pPr>
      <w:r w:rsidRPr="004E3F7F">
        <w:rPr>
          <w:rFonts w:ascii="Times New Roman" w:hAnsi="Times New Roman" w:cs="Times New Roman"/>
          <w:color w:val="auto"/>
          <w:sz w:val="28"/>
          <w:szCs w:val="28"/>
          <w:lang w:val="vi-VN"/>
        </w:rPr>
        <w:t xml:space="preserve">d) Tham mưu, tư vấn cho </w:t>
      </w:r>
      <w:r w:rsidR="001104CC" w:rsidRPr="004E3F7F">
        <w:rPr>
          <w:rFonts w:ascii="Times New Roman" w:hAnsi="Times New Roman" w:cs="Times New Roman"/>
          <w:color w:val="auto"/>
          <w:sz w:val="28"/>
          <w:szCs w:val="28"/>
          <w:lang w:val="vi-VN"/>
        </w:rPr>
        <w:t>Ủy ban Thường vụ Quốc hội</w:t>
      </w:r>
      <w:r w:rsidRPr="004E3F7F">
        <w:rPr>
          <w:rFonts w:ascii="Times New Roman" w:hAnsi="Times New Roman" w:cs="Times New Roman"/>
          <w:color w:val="auto"/>
          <w:sz w:val="28"/>
          <w:szCs w:val="28"/>
          <w:lang w:val="vi-VN"/>
        </w:rPr>
        <w:t xml:space="preserve"> </w:t>
      </w:r>
      <w:r w:rsidR="00BF6121">
        <w:rPr>
          <w:rFonts w:ascii="Times New Roman" w:hAnsi="Times New Roman" w:cs="Times New Roman"/>
          <w:color w:val="auto"/>
          <w:sz w:val="28"/>
          <w:szCs w:val="28"/>
          <w:lang w:val="vi-VN"/>
        </w:rPr>
        <w:t xml:space="preserve">xem xét, </w:t>
      </w:r>
      <w:r w:rsidRPr="004E3F7F">
        <w:rPr>
          <w:rFonts w:ascii="Times New Roman" w:hAnsi="Times New Roman" w:cs="Times New Roman"/>
          <w:color w:val="auto"/>
          <w:sz w:val="28"/>
          <w:szCs w:val="28"/>
          <w:lang w:val="vi-VN"/>
        </w:rPr>
        <w:t>quyết định</w:t>
      </w:r>
      <w:r w:rsidR="00B414E6">
        <w:rPr>
          <w:rFonts w:ascii="Times New Roman" w:hAnsi="Times New Roman" w:cs="Times New Roman"/>
          <w:color w:val="auto"/>
          <w:sz w:val="28"/>
          <w:szCs w:val="28"/>
          <w:lang w:val="vi-VN"/>
        </w:rPr>
        <w:t xml:space="preserve"> tặng</w:t>
      </w:r>
      <w:r w:rsidR="00C8620B">
        <w:rPr>
          <w:rFonts w:ascii="Times New Roman" w:hAnsi="Times New Roman" w:cs="Times New Roman"/>
          <w:color w:val="auto"/>
          <w:sz w:val="28"/>
          <w:szCs w:val="28"/>
          <w:lang w:val="vi-VN"/>
        </w:rPr>
        <w:t>, truy tặng</w:t>
      </w:r>
      <w:r w:rsidRPr="004E3F7F">
        <w:rPr>
          <w:rFonts w:ascii="Times New Roman" w:hAnsi="Times New Roman" w:cs="Times New Roman"/>
          <w:color w:val="auto"/>
          <w:sz w:val="28"/>
          <w:szCs w:val="28"/>
          <w:lang w:val="vi-VN"/>
        </w:rPr>
        <w:t xml:space="preserve"> danh hiệu thi đua và hình thức khen thưởng thuộc thẩm quyền hoặc trình cấp có thẩm quyền </w:t>
      </w:r>
      <w:r w:rsidR="007157E3">
        <w:rPr>
          <w:rFonts w:ascii="Times New Roman" w:hAnsi="Times New Roman" w:cs="Times New Roman"/>
          <w:color w:val="auto"/>
          <w:sz w:val="28"/>
          <w:szCs w:val="28"/>
        </w:rPr>
        <w:t>xét tặng</w:t>
      </w:r>
      <w:r w:rsidR="006A1D30" w:rsidRPr="004E3F7F">
        <w:rPr>
          <w:rFonts w:ascii="Times New Roman" w:hAnsi="Times New Roman" w:cs="Times New Roman"/>
          <w:color w:val="auto"/>
          <w:sz w:val="28"/>
          <w:szCs w:val="28"/>
          <w:lang w:val="vi-VN"/>
        </w:rPr>
        <w:t>;</w:t>
      </w:r>
    </w:p>
    <w:p w14:paraId="37C5767C" w14:textId="482D1444" w:rsidR="00E77F3D" w:rsidRPr="004E3F7F" w:rsidRDefault="006A1D30" w:rsidP="00AD4EAE">
      <w:pPr>
        <w:pStyle w:val="ListParagraph"/>
        <w:tabs>
          <w:tab w:val="left" w:pos="993"/>
          <w:tab w:val="left" w:pos="1134"/>
        </w:tabs>
        <w:spacing w:before="120" w:after="120" w:line="350" w:lineRule="exact"/>
        <w:ind w:left="142" w:firstLine="425"/>
        <w:jc w:val="both"/>
        <w:rPr>
          <w:rFonts w:ascii="Times New Roman" w:hAnsi="Times New Roman" w:cs="Times New Roman"/>
          <w:bCs/>
          <w:color w:val="auto"/>
          <w:sz w:val="28"/>
          <w:szCs w:val="28"/>
          <w:lang w:val="es-ES_tradnl"/>
        </w:rPr>
      </w:pPr>
      <w:r w:rsidRPr="004E3F7F">
        <w:rPr>
          <w:rFonts w:ascii="Times New Roman" w:hAnsi="Times New Roman" w:cs="Times New Roman"/>
          <w:bCs/>
          <w:color w:val="auto"/>
          <w:sz w:val="28"/>
          <w:szCs w:val="28"/>
          <w:lang w:val="es-ES_tradnl"/>
        </w:rPr>
        <w:t>đ</w:t>
      </w:r>
      <w:r w:rsidR="00E77F3D" w:rsidRPr="004E3F7F">
        <w:rPr>
          <w:rFonts w:ascii="Times New Roman" w:hAnsi="Times New Roman" w:cs="Times New Roman"/>
          <w:bCs/>
          <w:color w:val="auto"/>
          <w:sz w:val="28"/>
          <w:szCs w:val="28"/>
          <w:lang w:val="es-ES_tradnl"/>
        </w:rPr>
        <w:t xml:space="preserve">) Thành lập </w:t>
      </w:r>
      <w:r w:rsidR="00A65CB3">
        <w:rPr>
          <w:rFonts w:ascii="Times New Roman" w:hAnsi="Times New Roman" w:cs="Times New Roman"/>
          <w:bCs/>
          <w:color w:val="auto"/>
          <w:sz w:val="28"/>
          <w:szCs w:val="28"/>
          <w:lang w:val="es-ES_tradnl"/>
        </w:rPr>
        <w:t>k</w:t>
      </w:r>
      <w:r w:rsidR="00E77F3D" w:rsidRPr="004E3F7F">
        <w:rPr>
          <w:rFonts w:ascii="Times New Roman" w:hAnsi="Times New Roman" w:cs="Times New Roman"/>
          <w:bCs/>
          <w:color w:val="auto"/>
          <w:sz w:val="28"/>
          <w:szCs w:val="28"/>
          <w:lang w:val="es-ES_tradnl"/>
        </w:rPr>
        <w:t>hối thi đua theo đề nghị của Trưởng Ban Công tác đại biểu.</w:t>
      </w:r>
    </w:p>
    <w:p w14:paraId="2D5F3775" w14:textId="3E1F10EB" w:rsidR="00E77F3D" w:rsidRPr="00AD4EAE" w:rsidRDefault="00E77F3D" w:rsidP="00AD4EAE">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line="350" w:lineRule="exact"/>
        <w:ind w:left="0" w:firstLine="567"/>
        <w:jc w:val="both"/>
        <w:rPr>
          <w:rFonts w:ascii="Times New Roman" w:hAnsi="Times New Roman" w:cs="Times New Roman"/>
          <w:color w:val="auto"/>
          <w:spacing w:val="2"/>
          <w:sz w:val="28"/>
          <w:szCs w:val="28"/>
          <w:lang w:val="vi-VN"/>
        </w:rPr>
      </w:pPr>
      <w:r w:rsidRPr="00AD4EAE">
        <w:rPr>
          <w:rFonts w:ascii="Times New Roman" w:hAnsi="Times New Roman" w:cs="Times New Roman"/>
          <w:color w:val="auto"/>
          <w:spacing w:val="2"/>
          <w:sz w:val="28"/>
          <w:szCs w:val="28"/>
        </w:rPr>
        <w:t>4</w:t>
      </w:r>
      <w:r w:rsidRPr="00AD4EAE">
        <w:rPr>
          <w:rFonts w:ascii="Times New Roman" w:hAnsi="Times New Roman" w:cs="Times New Roman"/>
          <w:color w:val="auto"/>
          <w:spacing w:val="2"/>
          <w:sz w:val="28"/>
          <w:szCs w:val="28"/>
          <w:lang w:val="vi-VN"/>
        </w:rPr>
        <w:t xml:space="preserve">. Ban Công tác đại biểu là </w:t>
      </w:r>
      <w:r w:rsidRPr="00AD4EAE">
        <w:rPr>
          <w:rFonts w:ascii="Times New Roman" w:hAnsi="Times New Roman" w:cs="Times New Roman"/>
          <w:color w:val="auto"/>
          <w:spacing w:val="2"/>
          <w:sz w:val="28"/>
          <w:szCs w:val="28"/>
        </w:rPr>
        <w:t>c</w:t>
      </w:r>
      <w:r w:rsidRPr="00AD4EAE">
        <w:rPr>
          <w:rFonts w:ascii="Times New Roman" w:hAnsi="Times New Roman" w:cs="Times New Roman"/>
          <w:color w:val="auto"/>
          <w:spacing w:val="2"/>
          <w:sz w:val="28"/>
          <w:szCs w:val="28"/>
          <w:lang w:val="vi-VN"/>
        </w:rPr>
        <w:t>ơ quan thường trực của Hội đồng Thi đua - Khen thưởng.</w:t>
      </w:r>
    </w:p>
    <w:p w14:paraId="27EEE706" w14:textId="48D8D37F" w:rsidR="00C47BE8" w:rsidRPr="008A6097" w:rsidRDefault="00E77F3D" w:rsidP="00AD4EAE">
      <w:pPr>
        <w:pStyle w:val="ListParagraph"/>
        <w:spacing w:before="120" w:after="120" w:line="350" w:lineRule="exact"/>
        <w:ind w:left="0" w:firstLine="567"/>
        <w:jc w:val="both"/>
        <w:rPr>
          <w:rFonts w:ascii="Times New Roman" w:hAnsi="Times New Roman" w:cs="Times New Roman"/>
          <w:color w:val="auto"/>
          <w:sz w:val="28"/>
          <w:szCs w:val="28"/>
          <w:lang w:val="vi-VN"/>
        </w:rPr>
      </w:pPr>
      <w:r w:rsidRPr="003575F2">
        <w:rPr>
          <w:rFonts w:ascii="Times New Roman" w:hAnsi="Times New Roman" w:cs="Times New Roman"/>
          <w:bCs/>
          <w:color w:val="auto"/>
          <w:sz w:val="28"/>
          <w:szCs w:val="28"/>
          <w:lang w:val="es-ES_tradnl"/>
        </w:rPr>
        <w:t>5</w:t>
      </w:r>
      <w:r w:rsidRPr="003575F2">
        <w:rPr>
          <w:rFonts w:ascii="Times New Roman" w:hAnsi="Times New Roman" w:cs="Times New Roman"/>
          <w:bCs/>
          <w:color w:val="auto"/>
          <w:sz w:val="28"/>
          <w:szCs w:val="28"/>
          <w:lang w:val="vi-VN"/>
        </w:rPr>
        <w:t>.</w:t>
      </w:r>
      <w:r w:rsidRPr="003575F2">
        <w:rPr>
          <w:rFonts w:ascii="Times New Roman" w:hAnsi="Times New Roman" w:cs="Times New Roman"/>
          <w:b/>
          <w:color w:val="auto"/>
          <w:sz w:val="28"/>
          <w:szCs w:val="28"/>
          <w:lang w:val="vi-VN"/>
        </w:rPr>
        <w:t xml:space="preserve"> </w:t>
      </w:r>
      <w:r w:rsidRPr="003575F2">
        <w:rPr>
          <w:rFonts w:ascii="Times New Roman" w:hAnsi="Times New Roman" w:cs="Times New Roman"/>
          <w:color w:val="auto"/>
          <w:sz w:val="28"/>
          <w:szCs w:val="28"/>
          <w:lang w:val="vi-VN"/>
        </w:rPr>
        <w:t xml:space="preserve">Hội đồng Thi đua - Khen thưởng làm việc theo </w:t>
      </w:r>
      <w:r w:rsidR="00EB7739" w:rsidRPr="003575F2">
        <w:rPr>
          <w:rFonts w:ascii="Times New Roman" w:hAnsi="Times New Roman" w:cs="Times New Roman"/>
          <w:color w:val="auto"/>
          <w:sz w:val="28"/>
          <w:szCs w:val="28"/>
          <w:lang w:val="vi-VN"/>
        </w:rPr>
        <w:t>Q</w:t>
      </w:r>
      <w:r w:rsidRPr="003575F2">
        <w:rPr>
          <w:rFonts w:ascii="Times New Roman" w:hAnsi="Times New Roman" w:cs="Times New Roman"/>
          <w:color w:val="auto"/>
          <w:sz w:val="28"/>
          <w:szCs w:val="28"/>
          <w:lang w:val="vi-VN"/>
        </w:rPr>
        <w:t xml:space="preserve">uy chế hoạt động do </w:t>
      </w:r>
      <w:r w:rsidR="00EB7739" w:rsidRPr="003575F2">
        <w:rPr>
          <w:rFonts w:ascii="Times New Roman" w:hAnsi="Times New Roman" w:cs="Times New Roman"/>
          <w:color w:val="auto"/>
          <w:sz w:val="28"/>
          <w:szCs w:val="28"/>
          <w:lang w:val="vi-VN"/>
        </w:rPr>
        <w:t>Chủ tịch</w:t>
      </w:r>
      <w:r w:rsidR="00EB7739" w:rsidRPr="008A6097">
        <w:rPr>
          <w:rFonts w:ascii="Times New Roman" w:hAnsi="Times New Roman" w:cs="Times New Roman"/>
          <w:color w:val="auto"/>
          <w:sz w:val="28"/>
          <w:szCs w:val="28"/>
          <w:lang w:val="vi-VN"/>
        </w:rPr>
        <w:t xml:space="preserve"> </w:t>
      </w:r>
      <w:r w:rsidRPr="008A6097">
        <w:rPr>
          <w:rFonts w:ascii="Times New Roman" w:hAnsi="Times New Roman" w:cs="Times New Roman"/>
          <w:color w:val="auto"/>
          <w:sz w:val="28"/>
          <w:szCs w:val="28"/>
          <w:lang w:val="vi-VN"/>
        </w:rPr>
        <w:t>Hội đồng Thi đua - Khen thưởng ban hành.</w:t>
      </w:r>
    </w:p>
    <w:p w14:paraId="464B8860" w14:textId="2992DE7E" w:rsidR="00E77F3D" w:rsidRPr="00A65CB3" w:rsidRDefault="0015554C" w:rsidP="00AD4EAE">
      <w:pPr>
        <w:pStyle w:val="ListParagraph"/>
        <w:tabs>
          <w:tab w:val="left" w:pos="993"/>
          <w:tab w:val="left" w:pos="1134"/>
        </w:tabs>
        <w:spacing w:before="120" w:after="120" w:line="350" w:lineRule="exact"/>
        <w:ind w:left="142" w:firstLine="425"/>
        <w:jc w:val="both"/>
        <w:rPr>
          <w:rFonts w:ascii="Times New Roman" w:hAnsi="Times New Roman" w:cs="Times New Roman"/>
          <w:b/>
          <w:bCs/>
          <w:color w:val="auto"/>
          <w:sz w:val="28"/>
          <w:szCs w:val="28"/>
          <w:lang w:val="vi-VN"/>
        </w:rPr>
      </w:pPr>
      <w:r w:rsidRPr="00AD4EAE">
        <w:rPr>
          <w:rFonts w:ascii="Times New Roman" w:hAnsi="Times New Roman" w:cs="Times New Roman"/>
          <w:b/>
          <w:color w:val="auto"/>
          <w:sz w:val="28"/>
          <w:szCs w:val="28"/>
          <w:lang w:val="es-ES_tradnl"/>
        </w:rPr>
        <w:t xml:space="preserve">Điều </w:t>
      </w:r>
      <w:r w:rsidR="00FB1A22" w:rsidRPr="00AD4EAE">
        <w:rPr>
          <w:rFonts w:ascii="Times New Roman" w:hAnsi="Times New Roman" w:cs="Times New Roman"/>
          <w:b/>
          <w:color w:val="auto"/>
          <w:sz w:val="28"/>
          <w:szCs w:val="28"/>
          <w:lang w:val="es-ES_tradnl"/>
        </w:rPr>
        <w:t>2</w:t>
      </w:r>
      <w:r w:rsidR="00F945C2" w:rsidRPr="00A65CB3">
        <w:rPr>
          <w:rFonts w:ascii="Times New Roman" w:hAnsi="Times New Roman" w:cs="Times New Roman"/>
          <w:b/>
          <w:bCs/>
          <w:color w:val="auto"/>
          <w:sz w:val="28"/>
          <w:szCs w:val="28"/>
        </w:rPr>
        <w:t>5</w:t>
      </w:r>
      <w:r w:rsidR="00E77F3D" w:rsidRPr="00A65CB3">
        <w:rPr>
          <w:rFonts w:ascii="Times New Roman" w:hAnsi="Times New Roman" w:cs="Times New Roman"/>
          <w:b/>
          <w:bCs/>
          <w:color w:val="auto"/>
          <w:sz w:val="28"/>
          <w:szCs w:val="28"/>
        </w:rPr>
        <w:t>. Hội đồng sáng kiến</w:t>
      </w:r>
      <w:r w:rsidR="00E77F3D" w:rsidRPr="00A65CB3">
        <w:rPr>
          <w:rFonts w:ascii="Times New Roman" w:hAnsi="Times New Roman" w:cs="Times New Roman"/>
          <w:b/>
          <w:bCs/>
          <w:color w:val="auto"/>
          <w:sz w:val="28"/>
          <w:szCs w:val="28"/>
          <w:lang w:val="vi-VN"/>
        </w:rPr>
        <w:t xml:space="preserve"> </w:t>
      </w:r>
    </w:p>
    <w:p w14:paraId="7140CDA3" w14:textId="2FDDF1A3" w:rsidR="00E77F3D" w:rsidRPr="008A6097" w:rsidRDefault="00E77F3D" w:rsidP="00AD4EAE">
      <w:pPr>
        <w:pStyle w:val="ListParagraph"/>
        <w:tabs>
          <w:tab w:val="left" w:pos="993"/>
          <w:tab w:val="left" w:pos="1134"/>
        </w:tabs>
        <w:spacing w:before="120" w:after="480" w:line="350" w:lineRule="exact"/>
        <w:ind w:left="144" w:firstLine="432"/>
        <w:jc w:val="both"/>
        <w:rPr>
          <w:rFonts w:ascii="Times New Roman" w:hAnsi="Times New Roman" w:cs="Times New Roman"/>
          <w:color w:val="auto"/>
          <w:sz w:val="28"/>
          <w:szCs w:val="28"/>
          <w:lang w:val="vi-VN"/>
        </w:rPr>
      </w:pPr>
      <w:r w:rsidRPr="003575F2">
        <w:rPr>
          <w:rFonts w:ascii="Times New Roman" w:hAnsi="Times New Roman" w:cs="Times New Roman"/>
          <w:bCs/>
          <w:color w:val="auto"/>
          <w:sz w:val="28"/>
          <w:szCs w:val="28"/>
        </w:rPr>
        <w:t xml:space="preserve">Hội đồng Thi đua </w:t>
      </w:r>
      <w:r w:rsidR="00483153" w:rsidRPr="003575F2">
        <w:rPr>
          <w:rFonts w:ascii="Times New Roman" w:hAnsi="Times New Roman" w:cs="Times New Roman"/>
          <w:bCs/>
          <w:color w:val="auto"/>
          <w:sz w:val="28"/>
          <w:szCs w:val="28"/>
        </w:rPr>
        <w:t>-</w:t>
      </w:r>
      <w:r w:rsidRPr="003575F2">
        <w:rPr>
          <w:rFonts w:ascii="Times New Roman" w:hAnsi="Times New Roman" w:cs="Times New Roman"/>
          <w:bCs/>
          <w:color w:val="auto"/>
          <w:sz w:val="28"/>
          <w:szCs w:val="28"/>
        </w:rPr>
        <w:t xml:space="preserve"> Khen thưởng</w:t>
      </w:r>
      <w:r w:rsidR="00DE4A57" w:rsidRPr="003575F2">
        <w:rPr>
          <w:rFonts w:ascii="Times New Roman" w:hAnsi="Times New Roman" w:cs="Times New Roman"/>
          <w:bCs/>
          <w:color w:val="auto"/>
          <w:sz w:val="28"/>
          <w:szCs w:val="28"/>
        </w:rPr>
        <w:t xml:space="preserve"> </w:t>
      </w:r>
      <w:r w:rsidRPr="003575F2">
        <w:rPr>
          <w:rFonts w:ascii="Times New Roman" w:hAnsi="Times New Roman" w:cs="Times New Roman"/>
          <w:bCs/>
          <w:color w:val="auto"/>
          <w:sz w:val="28"/>
          <w:szCs w:val="28"/>
        </w:rPr>
        <w:t xml:space="preserve">đồng thời là </w:t>
      </w:r>
      <w:r w:rsidRPr="003575F2">
        <w:rPr>
          <w:rFonts w:ascii="Times New Roman" w:hAnsi="Times New Roman" w:cs="Times New Roman"/>
          <w:color w:val="auto"/>
          <w:sz w:val="28"/>
          <w:szCs w:val="28"/>
          <w:lang w:val="es-ES_tradnl"/>
        </w:rPr>
        <w:t>Hội</w:t>
      </w:r>
      <w:r w:rsidRPr="003575F2">
        <w:rPr>
          <w:rFonts w:ascii="Times New Roman" w:hAnsi="Times New Roman" w:cs="Times New Roman"/>
          <w:color w:val="auto"/>
          <w:sz w:val="28"/>
          <w:szCs w:val="28"/>
          <w:lang w:val="vi-VN"/>
        </w:rPr>
        <w:t xml:space="preserve"> đồng sáng kiến</w:t>
      </w:r>
      <w:r w:rsidRPr="003575F2">
        <w:rPr>
          <w:rFonts w:ascii="Times New Roman" w:hAnsi="Times New Roman" w:cs="Times New Roman"/>
          <w:color w:val="auto"/>
          <w:sz w:val="28"/>
          <w:szCs w:val="28"/>
        </w:rPr>
        <w:t xml:space="preserve"> có nhiệm</w:t>
      </w:r>
      <w:r w:rsidRPr="003575F2">
        <w:rPr>
          <w:rFonts w:ascii="Times New Roman" w:hAnsi="Times New Roman" w:cs="Times New Roman"/>
          <w:color w:val="auto"/>
          <w:sz w:val="28"/>
          <w:szCs w:val="28"/>
          <w:lang w:val="vi-VN"/>
        </w:rPr>
        <w:t xml:space="preserve"> vụ giúp </w:t>
      </w:r>
      <w:r w:rsidR="003A5B25" w:rsidRPr="003575F2">
        <w:rPr>
          <w:rFonts w:ascii="Times New Roman" w:hAnsi="Times New Roman" w:cs="Times New Roman"/>
          <w:color w:val="auto"/>
          <w:sz w:val="28"/>
          <w:szCs w:val="28"/>
          <w:lang w:val="vi-VN"/>
        </w:rPr>
        <w:t>Ủy ban Thường vụ Quốc hội</w:t>
      </w:r>
      <w:r w:rsidRPr="003575F2">
        <w:rPr>
          <w:rFonts w:ascii="Times New Roman" w:hAnsi="Times New Roman" w:cs="Times New Roman"/>
          <w:color w:val="auto"/>
          <w:sz w:val="28"/>
          <w:szCs w:val="28"/>
          <w:lang w:val="vi-VN"/>
        </w:rPr>
        <w:t xml:space="preserve"> công nhận hiệu quả áp dụng, khả năng nhân rộng của sáng kiến. </w:t>
      </w:r>
      <w:r w:rsidRPr="003575F2">
        <w:rPr>
          <w:rFonts w:ascii="Times New Roman" w:hAnsi="Times New Roman" w:cs="Times New Roman"/>
          <w:color w:val="auto"/>
          <w:sz w:val="28"/>
          <w:szCs w:val="28"/>
          <w:lang w:val="es-ES_tradnl"/>
        </w:rPr>
        <w:t>Hội</w:t>
      </w:r>
      <w:r w:rsidRPr="003575F2">
        <w:rPr>
          <w:rFonts w:ascii="Times New Roman" w:hAnsi="Times New Roman" w:cs="Times New Roman"/>
          <w:color w:val="auto"/>
          <w:sz w:val="28"/>
          <w:szCs w:val="28"/>
          <w:lang w:val="vi-VN"/>
        </w:rPr>
        <w:t xml:space="preserve"> đồng sáng kiến làm việc theo quy chế hoạt động do </w:t>
      </w:r>
      <w:r w:rsidR="00C37C05" w:rsidRPr="003575F2">
        <w:rPr>
          <w:rFonts w:ascii="Times New Roman" w:hAnsi="Times New Roman" w:cs="Times New Roman"/>
          <w:color w:val="auto"/>
          <w:sz w:val="28"/>
          <w:szCs w:val="28"/>
          <w:lang w:val="vi-VN"/>
        </w:rPr>
        <w:t xml:space="preserve">Chủ tịch </w:t>
      </w:r>
      <w:r w:rsidRPr="003575F2">
        <w:rPr>
          <w:rFonts w:ascii="Times New Roman" w:hAnsi="Times New Roman" w:cs="Times New Roman"/>
          <w:color w:val="auto"/>
          <w:sz w:val="28"/>
          <w:szCs w:val="28"/>
          <w:lang w:val="vi-VN"/>
        </w:rPr>
        <w:t>Hội đồng sáng kiến ban hành</w:t>
      </w:r>
      <w:r w:rsidRPr="008A6097">
        <w:rPr>
          <w:rFonts w:ascii="Times New Roman" w:hAnsi="Times New Roman" w:cs="Times New Roman"/>
          <w:color w:val="auto"/>
          <w:sz w:val="28"/>
          <w:szCs w:val="28"/>
          <w:lang w:val="vi-VN"/>
        </w:rPr>
        <w:t>.</w:t>
      </w:r>
    </w:p>
    <w:p w14:paraId="39E72D8F" w14:textId="63BEACA3" w:rsidR="00E77F3D" w:rsidRPr="004E3F7F" w:rsidRDefault="00E77F3D" w:rsidP="00AD4EAE">
      <w:pPr>
        <w:pStyle w:val="Heading1"/>
        <w:spacing w:before="360" w:after="360" w:line="360" w:lineRule="exact"/>
        <w:ind w:left="0"/>
      </w:pPr>
      <w:r w:rsidRPr="004E3F7F">
        <w:t>C</w:t>
      </w:r>
      <w:r w:rsidR="00B6457E" w:rsidRPr="004E3F7F">
        <w:rPr>
          <w:lang w:val="en-US"/>
        </w:rPr>
        <w:t>hương</w:t>
      </w:r>
      <w:r w:rsidR="00343B6E" w:rsidRPr="004E3F7F">
        <w:rPr>
          <w:lang w:val="en-US"/>
        </w:rPr>
        <w:t xml:space="preserve"> </w:t>
      </w:r>
      <w:r w:rsidRPr="004E3F7F">
        <w:t>V</w:t>
      </w:r>
      <w:r w:rsidR="00AB5A74" w:rsidRPr="004E3F7F">
        <w:rPr>
          <w:lang w:val="en-US"/>
        </w:rPr>
        <w:t>I</w:t>
      </w:r>
      <w:r w:rsidRPr="004E3F7F">
        <w:br/>
        <w:t>ĐIỀU KHOẢN THI HÀNH</w:t>
      </w:r>
    </w:p>
    <w:p w14:paraId="12FDBF59" w14:textId="5A6317C3" w:rsidR="006923D7" w:rsidRPr="004E3F7F" w:rsidRDefault="006923D7" w:rsidP="00AD4EAE">
      <w:pPr>
        <w:pStyle w:val="Nidung"/>
        <w:widowControl w:val="0"/>
        <w:spacing w:before="480" w:after="120" w:line="400" w:lineRule="exact"/>
        <w:ind w:firstLine="562"/>
        <w:jc w:val="both"/>
        <w:outlineLvl w:val="0"/>
        <w:rPr>
          <w:rFonts w:ascii="Times New Roman" w:eastAsia="Times New Roman" w:hAnsi="Times New Roman" w:cs="Times New Roman"/>
          <w:b/>
          <w:bCs/>
          <w:color w:val="auto"/>
          <w:sz w:val="28"/>
          <w:szCs w:val="28"/>
          <w:lang w:val="es-ES_tradnl"/>
        </w:rPr>
      </w:pPr>
      <w:r w:rsidRPr="004E3F7F">
        <w:rPr>
          <w:rFonts w:ascii="Times New Roman" w:hAnsi="Times New Roman" w:cs="Times New Roman"/>
          <w:b/>
          <w:bCs/>
          <w:color w:val="auto"/>
          <w:sz w:val="28"/>
          <w:szCs w:val="28"/>
          <w:lang w:val="es-ES_tradnl"/>
        </w:rPr>
        <w:t xml:space="preserve">Điều </w:t>
      </w:r>
      <w:r w:rsidR="00FB1A22" w:rsidRPr="004E3F7F">
        <w:rPr>
          <w:rFonts w:ascii="Times New Roman" w:hAnsi="Times New Roman" w:cs="Times New Roman"/>
          <w:b/>
          <w:bCs/>
          <w:color w:val="auto"/>
          <w:sz w:val="28"/>
          <w:szCs w:val="28"/>
          <w:lang w:val="es-ES_tradnl"/>
        </w:rPr>
        <w:t>2</w:t>
      </w:r>
      <w:r w:rsidR="009E27D9">
        <w:rPr>
          <w:rFonts w:ascii="Times New Roman" w:hAnsi="Times New Roman" w:cs="Times New Roman"/>
          <w:b/>
          <w:bCs/>
          <w:color w:val="auto"/>
          <w:sz w:val="28"/>
          <w:szCs w:val="28"/>
          <w:lang w:val="es-ES_tradnl"/>
        </w:rPr>
        <w:t>6</w:t>
      </w:r>
      <w:r w:rsidRPr="004E3F7F">
        <w:rPr>
          <w:rFonts w:ascii="Times New Roman" w:hAnsi="Times New Roman" w:cs="Times New Roman"/>
          <w:b/>
          <w:bCs/>
          <w:color w:val="auto"/>
          <w:sz w:val="28"/>
          <w:szCs w:val="28"/>
          <w:lang w:val="es-ES_tradnl"/>
        </w:rPr>
        <w:t>. Hiệu lực thi hành</w:t>
      </w:r>
    </w:p>
    <w:p w14:paraId="757D17A5" w14:textId="751E1694" w:rsidR="006923D7" w:rsidRPr="004E3F7F" w:rsidRDefault="006923D7" w:rsidP="00AD4EAE">
      <w:pPr>
        <w:pStyle w:val="Nidung"/>
        <w:spacing w:before="120" w:after="120" w:line="400" w:lineRule="exact"/>
        <w:ind w:firstLine="567"/>
        <w:jc w:val="both"/>
        <w:outlineLvl w:val="0"/>
        <w:rPr>
          <w:rFonts w:ascii="Times New Roman" w:hAnsi="Times New Roman" w:cs="Times New Roman"/>
          <w:color w:val="auto"/>
          <w:sz w:val="28"/>
          <w:szCs w:val="28"/>
          <w:lang w:val="es-ES_tradnl"/>
        </w:rPr>
      </w:pPr>
      <w:r w:rsidRPr="004E3F7F">
        <w:rPr>
          <w:rFonts w:ascii="Times New Roman" w:hAnsi="Times New Roman" w:cs="Times New Roman"/>
          <w:color w:val="auto"/>
          <w:sz w:val="28"/>
          <w:szCs w:val="28"/>
          <w:lang w:val="es-ES_tradnl"/>
        </w:rPr>
        <w:t xml:space="preserve">Nghị quyết này có hiệu lực thi hành kể từ ngày </w:t>
      </w:r>
      <w:r w:rsidR="00193A42">
        <w:rPr>
          <w:rFonts w:ascii="Times New Roman" w:hAnsi="Times New Roman" w:cs="Times New Roman"/>
          <w:color w:val="auto"/>
          <w:sz w:val="28"/>
          <w:szCs w:val="28"/>
          <w:lang w:val="es-ES_tradnl"/>
        </w:rPr>
        <w:t>05</w:t>
      </w:r>
      <w:r w:rsidR="002E2EAD" w:rsidRPr="004E3F7F">
        <w:rPr>
          <w:rFonts w:ascii="Times New Roman" w:hAnsi="Times New Roman" w:cs="Times New Roman"/>
          <w:color w:val="auto"/>
          <w:sz w:val="28"/>
          <w:szCs w:val="28"/>
          <w:lang w:val="es-ES_tradnl"/>
        </w:rPr>
        <w:t xml:space="preserve"> </w:t>
      </w:r>
      <w:r w:rsidRPr="004E3F7F">
        <w:rPr>
          <w:rFonts w:ascii="Times New Roman" w:hAnsi="Times New Roman" w:cs="Times New Roman"/>
          <w:color w:val="auto"/>
          <w:sz w:val="28"/>
          <w:szCs w:val="28"/>
          <w:lang w:val="es-ES_tradnl"/>
        </w:rPr>
        <w:t>tháng</w:t>
      </w:r>
      <w:r w:rsidR="00EE64BA">
        <w:rPr>
          <w:rFonts w:ascii="Times New Roman" w:hAnsi="Times New Roman" w:cs="Times New Roman"/>
          <w:color w:val="auto"/>
          <w:sz w:val="28"/>
          <w:szCs w:val="28"/>
          <w:lang w:val="es-ES_tradnl"/>
        </w:rPr>
        <w:t xml:space="preserve"> 02 </w:t>
      </w:r>
      <w:r w:rsidRPr="004E3F7F">
        <w:rPr>
          <w:rFonts w:ascii="Times New Roman" w:hAnsi="Times New Roman" w:cs="Times New Roman"/>
          <w:color w:val="auto"/>
          <w:sz w:val="28"/>
          <w:szCs w:val="28"/>
          <w:lang w:val="es-ES_tradnl"/>
        </w:rPr>
        <w:t xml:space="preserve">năm 2024. </w:t>
      </w:r>
    </w:p>
    <w:p w14:paraId="74CBA581" w14:textId="0264AC8F" w:rsidR="00E77F3D" w:rsidRPr="004E3F7F" w:rsidRDefault="00E77F3D" w:rsidP="00AD4EAE">
      <w:pPr>
        <w:pStyle w:val="Nidung"/>
        <w:spacing w:before="120" w:after="120" w:line="400" w:lineRule="exact"/>
        <w:ind w:firstLine="567"/>
        <w:jc w:val="both"/>
        <w:outlineLvl w:val="0"/>
        <w:rPr>
          <w:rFonts w:ascii="Times New Roman" w:hAnsi="Times New Roman" w:cs="Times New Roman"/>
          <w:b/>
          <w:bCs/>
          <w:color w:val="auto"/>
          <w:sz w:val="28"/>
          <w:szCs w:val="28"/>
          <w:lang w:val="es-ES_tradnl"/>
        </w:rPr>
      </w:pPr>
      <w:r w:rsidRPr="004E3F7F">
        <w:rPr>
          <w:rFonts w:ascii="Times New Roman" w:hAnsi="Times New Roman" w:cs="Times New Roman"/>
          <w:b/>
          <w:bCs/>
          <w:color w:val="auto"/>
          <w:sz w:val="28"/>
          <w:szCs w:val="28"/>
          <w:lang w:val="es-ES_tradnl"/>
        </w:rPr>
        <w:t xml:space="preserve">Điều </w:t>
      </w:r>
      <w:r w:rsidR="00FB1A22" w:rsidRPr="004E3F7F">
        <w:rPr>
          <w:rFonts w:ascii="Times New Roman" w:hAnsi="Times New Roman" w:cs="Times New Roman"/>
          <w:b/>
          <w:bCs/>
          <w:color w:val="auto"/>
          <w:sz w:val="28"/>
          <w:szCs w:val="28"/>
          <w:lang w:val="es-ES_tradnl"/>
        </w:rPr>
        <w:t>2</w:t>
      </w:r>
      <w:r w:rsidR="009E27D9">
        <w:rPr>
          <w:rFonts w:ascii="Times New Roman" w:hAnsi="Times New Roman" w:cs="Times New Roman"/>
          <w:b/>
          <w:bCs/>
          <w:color w:val="auto"/>
          <w:sz w:val="28"/>
          <w:szCs w:val="28"/>
          <w:lang w:val="es-ES_tradnl"/>
        </w:rPr>
        <w:t>7</w:t>
      </w:r>
      <w:r w:rsidRPr="004E3F7F">
        <w:rPr>
          <w:rFonts w:ascii="Times New Roman" w:hAnsi="Times New Roman" w:cs="Times New Roman"/>
          <w:b/>
          <w:bCs/>
          <w:color w:val="auto"/>
          <w:sz w:val="28"/>
          <w:szCs w:val="28"/>
          <w:lang w:val="es-ES_tradnl"/>
        </w:rPr>
        <w:t xml:space="preserve">. </w:t>
      </w:r>
      <w:r w:rsidR="00333EEA" w:rsidRPr="004E3F7F">
        <w:rPr>
          <w:rFonts w:ascii="Times New Roman" w:hAnsi="Times New Roman" w:cs="Times New Roman"/>
          <w:b/>
          <w:bCs/>
          <w:color w:val="auto"/>
          <w:sz w:val="28"/>
          <w:szCs w:val="28"/>
          <w:lang w:val="es-ES_tradnl"/>
        </w:rPr>
        <w:t>Điều khoản</w:t>
      </w:r>
      <w:r w:rsidRPr="004E3F7F">
        <w:rPr>
          <w:rFonts w:ascii="Times New Roman" w:hAnsi="Times New Roman" w:cs="Times New Roman"/>
          <w:b/>
          <w:bCs/>
          <w:color w:val="auto"/>
          <w:sz w:val="28"/>
          <w:szCs w:val="28"/>
          <w:lang w:val="es-ES_tradnl"/>
        </w:rPr>
        <w:t xml:space="preserve"> thi hành</w:t>
      </w:r>
    </w:p>
    <w:p w14:paraId="25D8E63D" w14:textId="77777777" w:rsidR="008D6027" w:rsidRDefault="00F01A3D" w:rsidP="00AD4EAE">
      <w:pPr>
        <w:widowControl w:val="0"/>
        <w:spacing w:before="120" w:after="120" w:line="400" w:lineRule="exact"/>
        <w:ind w:firstLine="567"/>
        <w:jc w:val="both"/>
        <w:rPr>
          <w:sz w:val="28"/>
          <w:szCs w:val="28"/>
          <w:u w:color="000000"/>
          <w:lang w:val="vi-VN"/>
        </w:rPr>
      </w:pPr>
      <w:r w:rsidRPr="00557845">
        <w:rPr>
          <w:sz w:val="28"/>
          <w:szCs w:val="28"/>
          <w:lang w:val="vi-VN" w:eastAsia="en-GB"/>
        </w:rPr>
        <w:t xml:space="preserve">1. </w:t>
      </w:r>
      <w:r w:rsidR="00E47734">
        <w:rPr>
          <w:sz w:val="28"/>
          <w:szCs w:val="28"/>
          <w:lang w:val="vi-VN" w:eastAsia="en-GB"/>
        </w:rPr>
        <w:t>Mẫu</w:t>
      </w:r>
      <w:r w:rsidR="00E47734">
        <w:rPr>
          <w:sz w:val="28"/>
          <w:szCs w:val="28"/>
          <w:u w:color="000000"/>
        </w:rPr>
        <w:t xml:space="preserve"> Bằng chứng nhận </w:t>
      </w:r>
      <w:r w:rsidR="00E47734" w:rsidRPr="004E3F7F">
        <w:rPr>
          <w:sz w:val="28"/>
          <w:szCs w:val="28"/>
          <w:u w:color="000000"/>
        </w:rPr>
        <w:t xml:space="preserve">“Chiến sĩ thi đua </w:t>
      </w:r>
      <w:r w:rsidR="00E47734" w:rsidRPr="004E3F7F">
        <w:rPr>
          <w:sz w:val="28"/>
          <w:szCs w:val="28"/>
          <w:u w:color="000000"/>
          <w:lang w:val="vi-VN"/>
        </w:rPr>
        <w:t xml:space="preserve">cơ quan </w:t>
      </w:r>
      <w:r w:rsidR="00E47734" w:rsidRPr="004E3F7F">
        <w:rPr>
          <w:sz w:val="28"/>
          <w:szCs w:val="28"/>
          <w:u w:color="000000"/>
        </w:rPr>
        <w:t>của</w:t>
      </w:r>
      <w:r w:rsidR="00E47734" w:rsidRPr="004E3F7F">
        <w:rPr>
          <w:sz w:val="28"/>
          <w:szCs w:val="28"/>
          <w:u w:color="000000"/>
          <w:lang w:val="vi-VN"/>
        </w:rPr>
        <w:t xml:space="preserve"> </w:t>
      </w:r>
      <w:r w:rsidR="00E47734" w:rsidRPr="004E3F7F">
        <w:rPr>
          <w:sz w:val="28"/>
          <w:szCs w:val="28"/>
          <w:u w:color="000000"/>
        </w:rPr>
        <w:t xml:space="preserve">Quốc hội”, </w:t>
      </w:r>
      <w:r w:rsidR="00E47734">
        <w:rPr>
          <w:sz w:val="28"/>
          <w:szCs w:val="28"/>
          <w:u w:color="000000"/>
        </w:rPr>
        <w:t xml:space="preserve">mẫu </w:t>
      </w:r>
      <w:r w:rsidR="00E47734" w:rsidRPr="004E3F7F">
        <w:rPr>
          <w:sz w:val="28"/>
          <w:szCs w:val="28"/>
          <w:u w:color="000000"/>
        </w:rPr>
        <w:t>“Cờ thi đua cơ quan của</w:t>
      </w:r>
      <w:r w:rsidR="00E47734" w:rsidRPr="004E3F7F">
        <w:rPr>
          <w:sz w:val="28"/>
          <w:szCs w:val="28"/>
          <w:u w:color="000000"/>
          <w:lang w:val="vi-VN"/>
        </w:rPr>
        <w:t xml:space="preserve"> </w:t>
      </w:r>
      <w:r w:rsidR="00E47734" w:rsidRPr="004E3F7F">
        <w:rPr>
          <w:sz w:val="28"/>
          <w:szCs w:val="28"/>
          <w:u w:color="000000"/>
        </w:rPr>
        <w:t>Quốc hội”</w:t>
      </w:r>
      <w:r w:rsidR="00E47734" w:rsidRPr="004E3F7F">
        <w:rPr>
          <w:sz w:val="28"/>
          <w:szCs w:val="28"/>
        </w:rPr>
        <w:t xml:space="preserve"> và</w:t>
      </w:r>
      <w:r w:rsidR="00E47734" w:rsidRPr="004E3F7F">
        <w:rPr>
          <w:sz w:val="28"/>
          <w:szCs w:val="28"/>
          <w:u w:color="000000"/>
        </w:rPr>
        <w:t xml:space="preserve"> </w:t>
      </w:r>
      <w:r w:rsidR="00E47734">
        <w:rPr>
          <w:sz w:val="28"/>
          <w:szCs w:val="28"/>
          <w:u w:color="000000"/>
        </w:rPr>
        <w:t xml:space="preserve">mẫu </w:t>
      </w:r>
      <w:r w:rsidR="00E47734" w:rsidRPr="004E3F7F">
        <w:rPr>
          <w:sz w:val="28"/>
          <w:szCs w:val="28"/>
        </w:rPr>
        <w:t>“</w:t>
      </w:r>
      <w:r w:rsidR="00E47734" w:rsidRPr="004E3F7F">
        <w:rPr>
          <w:sz w:val="28"/>
          <w:szCs w:val="28"/>
          <w:u w:color="000000"/>
        </w:rPr>
        <w:t>Bằng khen</w:t>
      </w:r>
      <w:r w:rsidR="00E47734" w:rsidRPr="004E3F7F">
        <w:rPr>
          <w:sz w:val="28"/>
          <w:szCs w:val="28"/>
        </w:rPr>
        <w:t>”</w:t>
      </w:r>
      <w:r w:rsidR="00E47734" w:rsidRPr="004E3F7F">
        <w:rPr>
          <w:sz w:val="28"/>
          <w:szCs w:val="28"/>
          <w:u w:color="000000"/>
        </w:rPr>
        <w:t xml:space="preserve"> </w:t>
      </w:r>
      <w:r w:rsidR="00E47734">
        <w:rPr>
          <w:sz w:val="28"/>
          <w:szCs w:val="28"/>
          <w:u w:color="000000"/>
        </w:rPr>
        <w:t xml:space="preserve">quy định tại Nghị quyết này thực hiện </w:t>
      </w:r>
      <w:r w:rsidR="009C11F3">
        <w:rPr>
          <w:sz w:val="28"/>
          <w:szCs w:val="28"/>
          <w:u w:color="000000"/>
        </w:rPr>
        <w:t xml:space="preserve">tương ứng </w:t>
      </w:r>
      <w:r w:rsidR="00E47734">
        <w:rPr>
          <w:sz w:val="28"/>
          <w:szCs w:val="28"/>
          <w:u w:color="000000"/>
        </w:rPr>
        <w:t xml:space="preserve">theo mẫu danh hiệu thi đua, bằng khen </w:t>
      </w:r>
      <w:r w:rsidR="00E47734" w:rsidRPr="004E3F7F">
        <w:rPr>
          <w:sz w:val="28"/>
          <w:szCs w:val="28"/>
          <w:u w:color="000000"/>
        </w:rPr>
        <w:t xml:space="preserve">của </w:t>
      </w:r>
      <w:r w:rsidR="00E47734">
        <w:rPr>
          <w:sz w:val="28"/>
          <w:szCs w:val="28"/>
          <w:u w:color="000000"/>
        </w:rPr>
        <w:t>B</w:t>
      </w:r>
      <w:r w:rsidR="00E47734" w:rsidRPr="004E3F7F">
        <w:rPr>
          <w:sz w:val="28"/>
          <w:szCs w:val="28"/>
          <w:u w:color="000000"/>
        </w:rPr>
        <w:t>ộ, ban, ngành, tỉnh</w:t>
      </w:r>
      <w:r w:rsidR="000045AB">
        <w:rPr>
          <w:sz w:val="28"/>
          <w:szCs w:val="28"/>
          <w:u w:color="000000"/>
        </w:rPr>
        <w:t xml:space="preserve"> theo quy định của pháp luật về thi đua, khen thưởng</w:t>
      </w:r>
      <w:r w:rsidR="00F771E1">
        <w:rPr>
          <w:sz w:val="28"/>
          <w:szCs w:val="28"/>
          <w:u w:color="000000"/>
          <w:lang w:val="vi-VN"/>
        </w:rPr>
        <w:t>.</w:t>
      </w:r>
      <w:r w:rsidR="008D6027">
        <w:rPr>
          <w:sz w:val="28"/>
          <w:szCs w:val="28"/>
          <w:u w:color="000000"/>
          <w:lang w:val="vi-VN"/>
        </w:rPr>
        <w:t xml:space="preserve"> </w:t>
      </w:r>
    </w:p>
    <w:p w14:paraId="10ED5103" w14:textId="54A447D4" w:rsidR="008D6027" w:rsidRPr="00AD4EAE" w:rsidRDefault="008D6027" w:rsidP="00AD4EAE">
      <w:pPr>
        <w:widowControl w:val="0"/>
        <w:spacing w:before="120" w:after="120" w:line="400" w:lineRule="exact"/>
        <w:ind w:firstLine="567"/>
        <w:jc w:val="both"/>
        <w:rPr>
          <w:spacing w:val="-4"/>
          <w:sz w:val="28"/>
          <w:szCs w:val="28"/>
          <w:lang w:eastAsia="en-GB"/>
        </w:rPr>
      </w:pPr>
      <w:r w:rsidRPr="00AD4EAE">
        <w:rPr>
          <w:spacing w:val="-4"/>
          <w:sz w:val="28"/>
          <w:szCs w:val="28"/>
          <w:lang w:eastAsia="en-GB"/>
        </w:rPr>
        <w:t xml:space="preserve">2. </w:t>
      </w:r>
      <w:r w:rsidR="00F23D1A" w:rsidRPr="00AD4EAE">
        <w:rPr>
          <w:spacing w:val="-4"/>
          <w:sz w:val="28"/>
          <w:szCs w:val="28"/>
          <w:lang w:eastAsia="en-GB"/>
        </w:rPr>
        <w:t>M</w:t>
      </w:r>
      <w:r w:rsidR="002E45B0" w:rsidRPr="00AD4EAE">
        <w:rPr>
          <w:spacing w:val="-4"/>
          <w:sz w:val="28"/>
          <w:szCs w:val="28"/>
          <w:lang w:eastAsia="en-GB"/>
        </w:rPr>
        <w:t xml:space="preserve">ẫu </w:t>
      </w:r>
      <w:r w:rsidR="00E4356A" w:rsidRPr="00AD4EAE">
        <w:rPr>
          <w:spacing w:val="-4"/>
          <w:sz w:val="28"/>
          <w:szCs w:val="28"/>
          <w:lang w:eastAsia="en-GB"/>
        </w:rPr>
        <w:t>h</w:t>
      </w:r>
      <w:r w:rsidR="002E45B0" w:rsidRPr="00AD4EAE">
        <w:rPr>
          <w:spacing w:val="-4"/>
          <w:sz w:val="28"/>
          <w:szCs w:val="28"/>
          <w:lang w:eastAsia="en-GB"/>
        </w:rPr>
        <w:t>uy hiệu “Chiến sĩ thi đua cơ quan của Quốc hội”</w:t>
      </w:r>
      <w:r w:rsidRPr="00AD4EAE">
        <w:rPr>
          <w:spacing w:val="-4"/>
          <w:sz w:val="28"/>
          <w:szCs w:val="28"/>
          <w:lang w:eastAsia="en-GB"/>
        </w:rPr>
        <w:t xml:space="preserve"> </w:t>
      </w:r>
      <w:r w:rsidR="004102E0" w:rsidRPr="00AD4EAE">
        <w:rPr>
          <w:spacing w:val="-4"/>
          <w:sz w:val="28"/>
          <w:szCs w:val="28"/>
        </w:rPr>
        <w:t>do Ủy ban Thường vụ Quốc hội quyết định theo đề nghị của Ban Công tác đại biểu</w:t>
      </w:r>
      <w:r w:rsidR="00ED0D84" w:rsidRPr="00AD4EAE">
        <w:rPr>
          <w:spacing w:val="-4"/>
          <w:sz w:val="28"/>
          <w:szCs w:val="28"/>
        </w:rPr>
        <w:t>. Mẫu huy hiệu</w:t>
      </w:r>
      <w:r w:rsidR="004102E0" w:rsidRPr="00AD4EAE">
        <w:rPr>
          <w:spacing w:val="-4"/>
          <w:sz w:val="28"/>
          <w:szCs w:val="28"/>
          <w:lang w:eastAsia="en-GB"/>
        </w:rPr>
        <w:t xml:space="preserve"> </w:t>
      </w:r>
      <w:r w:rsidRPr="00AD4EAE">
        <w:rPr>
          <w:spacing w:val="-4"/>
          <w:sz w:val="28"/>
          <w:szCs w:val="28"/>
          <w:lang w:eastAsia="en-GB"/>
        </w:rPr>
        <w:t xml:space="preserve">gồm: </w:t>
      </w:r>
    </w:p>
    <w:p w14:paraId="33303F3B" w14:textId="3E3DE494" w:rsidR="008D6027" w:rsidRPr="00E042DD" w:rsidRDefault="008D6027" w:rsidP="00AD4EAE">
      <w:pPr>
        <w:widowControl w:val="0"/>
        <w:spacing w:before="120" w:after="120" w:line="400" w:lineRule="exact"/>
        <w:ind w:firstLine="567"/>
        <w:jc w:val="both"/>
        <w:rPr>
          <w:sz w:val="28"/>
          <w:szCs w:val="28"/>
          <w:lang w:val="vi-VN"/>
        </w:rPr>
      </w:pPr>
      <w:r>
        <w:rPr>
          <w:sz w:val="28"/>
          <w:szCs w:val="28"/>
          <w:lang w:val="vi-VN"/>
        </w:rPr>
        <w:t>a)</w:t>
      </w:r>
      <w:r w:rsidRPr="00E042DD">
        <w:rPr>
          <w:sz w:val="28"/>
          <w:szCs w:val="28"/>
          <w:lang w:val="vi-VN"/>
        </w:rPr>
        <w:t xml:space="preserve"> Cuống </w:t>
      </w:r>
      <w:r w:rsidRPr="00E042DD">
        <w:rPr>
          <w:sz w:val="28"/>
          <w:szCs w:val="28"/>
        </w:rPr>
        <w:t>huy hiệu</w:t>
      </w:r>
      <w:r w:rsidRPr="00E042DD">
        <w:rPr>
          <w:sz w:val="28"/>
          <w:szCs w:val="28"/>
          <w:lang w:val="vi-VN"/>
        </w:rPr>
        <w:t xml:space="preserve">: kích thước </w:t>
      </w:r>
      <w:r w:rsidRPr="00E042DD">
        <w:rPr>
          <w:sz w:val="28"/>
          <w:szCs w:val="28"/>
        </w:rPr>
        <w:t>2</w:t>
      </w:r>
      <w:r w:rsidR="00EA5E07">
        <w:rPr>
          <w:sz w:val="28"/>
          <w:szCs w:val="28"/>
        </w:rPr>
        <w:t>5</w:t>
      </w:r>
      <w:r w:rsidRPr="00E042DD">
        <w:rPr>
          <w:sz w:val="28"/>
          <w:szCs w:val="28"/>
          <w:lang w:val="vi-VN"/>
        </w:rPr>
        <w:t xml:space="preserve"> mm </w:t>
      </w:r>
      <w:r w:rsidRPr="00E042DD">
        <w:rPr>
          <w:sz w:val="28"/>
          <w:szCs w:val="28"/>
        </w:rPr>
        <w:t>x</w:t>
      </w:r>
      <w:r w:rsidRPr="00E042DD">
        <w:rPr>
          <w:sz w:val="28"/>
          <w:szCs w:val="28"/>
          <w:lang w:val="vi-VN"/>
        </w:rPr>
        <w:t> 1</w:t>
      </w:r>
      <w:r>
        <w:rPr>
          <w:sz w:val="28"/>
          <w:szCs w:val="28"/>
          <w:lang w:val="vi-VN"/>
        </w:rPr>
        <w:t>3</w:t>
      </w:r>
      <w:r w:rsidRPr="00E042DD">
        <w:rPr>
          <w:sz w:val="28"/>
          <w:szCs w:val="28"/>
          <w:lang w:val="vi-VN"/>
        </w:rPr>
        <w:t xml:space="preserve"> mm; nền màu đỏ cờ, ở giữa có </w:t>
      </w:r>
      <w:r w:rsidRPr="00E042DD">
        <w:rPr>
          <w:sz w:val="28"/>
          <w:szCs w:val="28"/>
        </w:rPr>
        <w:t>ngôi sao</w:t>
      </w:r>
      <w:r w:rsidRPr="00E042DD">
        <w:rPr>
          <w:sz w:val="28"/>
          <w:szCs w:val="28"/>
          <w:lang w:val="vi-VN"/>
        </w:rPr>
        <w:t xml:space="preserve"> màu vàng</w:t>
      </w:r>
      <w:r w:rsidR="00EA5E07">
        <w:rPr>
          <w:sz w:val="28"/>
          <w:szCs w:val="28"/>
          <w:lang w:val="vi-VN"/>
        </w:rPr>
        <w:t>;</w:t>
      </w:r>
    </w:p>
    <w:p w14:paraId="5CF69193" w14:textId="45E67080" w:rsidR="008D6027" w:rsidRDefault="008D6027" w:rsidP="00AD4EAE">
      <w:pPr>
        <w:pStyle w:val="NormalWeb"/>
        <w:shd w:val="clear" w:color="auto" w:fill="FFFFFF"/>
        <w:spacing w:before="120" w:beforeAutospacing="0" w:after="120" w:afterAutospacing="0" w:line="400" w:lineRule="exact"/>
        <w:ind w:firstLine="567"/>
        <w:jc w:val="both"/>
        <w:rPr>
          <w:sz w:val="28"/>
          <w:szCs w:val="28"/>
          <w:shd w:val="clear" w:color="auto" w:fill="FFFFFF"/>
          <w:lang w:val="vi-VN"/>
        </w:rPr>
      </w:pPr>
      <w:r>
        <w:rPr>
          <w:sz w:val="28"/>
          <w:szCs w:val="28"/>
        </w:rPr>
        <w:t>b)</w:t>
      </w:r>
      <w:r w:rsidRPr="00E042DD">
        <w:rPr>
          <w:sz w:val="28"/>
          <w:szCs w:val="28"/>
          <w:lang w:val="vi-VN"/>
        </w:rPr>
        <w:t xml:space="preserve"> Thân </w:t>
      </w:r>
      <w:r w:rsidRPr="00E042DD">
        <w:rPr>
          <w:sz w:val="28"/>
          <w:szCs w:val="28"/>
        </w:rPr>
        <w:t>huy hiệu</w:t>
      </w:r>
      <w:r w:rsidRPr="00E042DD">
        <w:rPr>
          <w:sz w:val="28"/>
          <w:szCs w:val="28"/>
          <w:lang w:val="vi-VN"/>
        </w:rPr>
        <w:t xml:space="preserve">: </w:t>
      </w:r>
      <w:r w:rsidRPr="00E042DD">
        <w:rPr>
          <w:sz w:val="28"/>
          <w:szCs w:val="28"/>
          <w:shd w:val="clear" w:color="auto" w:fill="FFFFFF"/>
          <w:lang w:val="vi-VN"/>
        </w:rPr>
        <w:t xml:space="preserve">Hình sao vàng năm cánh dập nổi, đường kính đường tròn ngoại tiếp năm đỉnh sao bằng </w:t>
      </w:r>
      <w:r w:rsidRPr="00E042DD">
        <w:rPr>
          <w:sz w:val="28"/>
          <w:szCs w:val="28"/>
          <w:shd w:val="clear" w:color="auto" w:fill="FFFFFF"/>
        </w:rPr>
        <w:t>40</w:t>
      </w:r>
      <w:r w:rsidRPr="00E042DD">
        <w:rPr>
          <w:sz w:val="28"/>
          <w:szCs w:val="28"/>
          <w:shd w:val="clear" w:color="auto" w:fill="FFFFFF"/>
          <w:lang w:val="vi-VN"/>
        </w:rPr>
        <w:t xml:space="preserve"> mm, phía trong </w:t>
      </w:r>
      <w:r w:rsidRPr="00E042DD">
        <w:rPr>
          <w:sz w:val="28"/>
          <w:szCs w:val="28"/>
          <w:shd w:val="clear" w:color="auto" w:fill="FFFFFF"/>
        </w:rPr>
        <w:t>có logo Nhà Quốc hội, xung quanh có dòng chữ “CHIẾN SĨ THI ĐUA</w:t>
      </w:r>
      <w:r>
        <w:rPr>
          <w:sz w:val="28"/>
          <w:szCs w:val="28"/>
          <w:shd w:val="clear" w:color="auto" w:fill="FFFFFF"/>
        </w:rPr>
        <w:t>”</w:t>
      </w:r>
      <w:r w:rsidRPr="00E042DD">
        <w:rPr>
          <w:sz w:val="28"/>
          <w:szCs w:val="28"/>
          <w:shd w:val="clear" w:color="auto" w:fill="FFFFFF"/>
        </w:rPr>
        <w:t xml:space="preserve"> </w:t>
      </w:r>
      <w:r>
        <w:rPr>
          <w:sz w:val="28"/>
          <w:szCs w:val="28"/>
          <w:shd w:val="clear" w:color="auto" w:fill="FFFFFF"/>
        </w:rPr>
        <w:t>và “</w:t>
      </w:r>
      <w:r w:rsidRPr="00E042DD">
        <w:rPr>
          <w:sz w:val="28"/>
          <w:szCs w:val="28"/>
          <w:shd w:val="clear" w:color="auto" w:fill="FFFFFF"/>
        </w:rPr>
        <w:t>CƠ QUAN CỦA QUỐC HỘI” màu đỏ</w:t>
      </w:r>
      <w:r>
        <w:rPr>
          <w:sz w:val="28"/>
          <w:szCs w:val="28"/>
          <w:shd w:val="clear" w:color="auto" w:fill="FFFFFF"/>
        </w:rPr>
        <w:t>, giữa hai dòng chữ là hai ngôi sao</w:t>
      </w:r>
      <w:r w:rsidRPr="00E042DD">
        <w:rPr>
          <w:sz w:val="28"/>
          <w:szCs w:val="28"/>
          <w:shd w:val="clear" w:color="auto" w:fill="FFFFFF"/>
        </w:rPr>
        <w:t>.</w:t>
      </w:r>
      <w:r w:rsidRPr="00E042DD">
        <w:rPr>
          <w:sz w:val="28"/>
          <w:szCs w:val="28"/>
          <w:shd w:val="clear" w:color="auto" w:fill="FFFFFF"/>
          <w:lang w:val="vi-VN"/>
        </w:rPr>
        <w:t xml:space="preserve"> </w:t>
      </w:r>
    </w:p>
    <w:p w14:paraId="77E168BE" w14:textId="7E507C8C" w:rsidR="00B031B9" w:rsidRDefault="00B031B9">
      <w:pPr>
        <w:spacing w:before="120" w:after="120" w:line="400" w:lineRule="exact"/>
        <w:ind w:firstLine="562"/>
        <w:jc w:val="both"/>
        <w:rPr>
          <w:sz w:val="28"/>
          <w:szCs w:val="28"/>
          <w:u w:color="000000"/>
        </w:rPr>
      </w:pPr>
      <w:r>
        <w:rPr>
          <w:spacing w:val="-2"/>
          <w:sz w:val="28"/>
          <w:szCs w:val="28"/>
          <w:u w:color="000000"/>
          <w:lang w:val="es-ES_tradnl"/>
        </w:rPr>
        <w:t>3</w:t>
      </w:r>
      <w:r w:rsidRPr="00C546FC">
        <w:rPr>
          <w:spacing w:val="-2"/>
          <w:sz w:val="28"/>
          <w:szCs w:val="28"/>
          <w:u w:color="000000"/>
          <w:lang w:val="es-ES_tradnl"/>
        </w:rPr>
        <w:t xml:space="preserve">. </w:t>
      </w:r>
      <w:r w:rsidRPr="00C546FC">
        <w:rPr>
          <w:spacing w:val="-2"/>
          <w:sz w:val="28"/>
          <w:szCs w:val="28"/>
          <w:u w:color="000000"/>
        </w:rPr>
        <w:t xml:space="preserve">Danh hiệu thi đua “Chiến sĩ thi đua </w:t>
      </w:r>
      <w:r w:rsidRPr="00C546FC">
        <w:rPr>
          <w:spacing w:val="-2"/>
          <w:sz w:val="28"/>
          <w:szCs w:val="28"/>
          <w:u w:color="000000"/>
          <w:lang w:val="vi-VN"/>
        </w:rPr>
        <w:t xml:space="preserve">cơ quan </w:t>
      </w:r>
      <w:r w:rsidRPr="00C546FC">
        <w:rPr>
          <w:spacing w:val="-2"/>
          <w:sz w:val="28"/>
          <w:szCs w:val="28"/>
          <w:u w:color="000000"/>
        </w:rPr>
        <w:t>của</w:t>
      </w:r>
      <w:r w:rsidRPr="00C546FC">
        <w:rPr>
          <w:spacing w:val="-2"/>
          <w:sz w:val="28"/>
          <w:szCs w:val="28"/>
          <w:u w:color="000000"/>
          <w:lang w:val="vi-VN"/>
        </w:rPr>
        <w:t xml:space="preserve"> </w:t>
      </w:r>
      <w:r w:rsidRPr="00C546FC">
        <w:rPr>
          <w:spacing w:val="-2"/>
          <w:sz w:val="28"/>
          <w:szCs w:val="28"/>
          <w:u w:color="000000"/>
        </w:rPr>
        <w:t>Quốc hội”, “Cờ thi đua cơ quan của</w:t>
      </w:r>
      <w:r w:rsidRPr="00C546FC">
        <w:rPr>
          <w:spacing w:val="-2"/>
          <w:sz w:val="28"/>
          <w:szCs w:val="28"/>
          <w:u w:color="000000"/>
          <w:lang w:val="vi-VN"/>
        </w:rPr>
        <w:t xml:space="preserve"> </w:t>
      </w:r>
      <w:r w:rsidRPr="00C546FC">
        <w:rPr>
          <w:spacing w:val="-2"/>
          <w:sz w:val="28"/>
          <w:szCs w:val="28"/>
          <w:u w:color="000000"/>
        </w:rPr>
        <w:t>Quốc hội”</w:t>
      </w:r>
      <w:r w:rsidRPr="00C546FC">
        <w:rPr>
          <w:spacing w:val="-2"/>
          <w:sz w:val="28"/>
          <w:szCs w:val="28"/>
        </w:rPr>
        <w:t xml:space="preserve"> và</w:t>
      </w:r>
      <w:r w:rsidRPr="00C546FC">
        <w:rPr>
          <w:spacing w:val="-2"/>
          <w:sz w:val="28"/>
          <w:szCs w:val="28"/>
          <w:u w:color="000000"/>
        </w:rPr>
        <w:t xml:space="preserve"> </w:t>
      </w:r>
      <w:r w:rsidRPr="00C546FC">
        <w:rPr>
          <w:spacing w:val="-2"/>
          <w:sz w:val="28"/>
          <w:szCs w:val="28"/>
        </w:rPr>
        <w:t>“</w:t>
      </w:r>
      <w:r w:rsidRPr="00C546FC">
        <w:rPr>
          <w:spacing w:val="-2"/>
          <w:sz w:val="28"/>
          <w:szCs w:val="28"/>
          <w:u w:color="000000"/>
        </w:rPr>
        <w:t>Bằng khen</w:t>
      </w:r>
      <w:r w:rsidRPr="00C546FC">
        <w:rPr>
          <w:spacing w:val="-2"/>
          <w:sz w:val="28"/>
          <w:szCs w:val="28"/>
        </w:rPr>
        <w:t>”</w:t>
      </w:r>
      <w:r w:rsidRPr="00C546FC">
        <w:rPr>
          <w:spacing w:val="-2"/>
          <w:sz w:val="28"/>
          <w:szCs w:val="28"/>
          <w:u w:color="000000"/>
        </w:rPr>
        <w:t xml:space="preserve"> quy định tại Nghị quyết này được công nhận như danh hiệu thi đua, bằng khen của Bộ, ban, ngành, tỉnh</w:t>
      </w:r>
      <w:r w:rsidRPr="00C546FC">
        <w:rPr>
          <w:spacing w:val="-2"/>
          <w:sz w:val="28"/>
          <w:szCs w:val="28"/>
          <w:u w:color="000000"/>
          <w:lang w:val="vi-VN"/>
        </w:rPr>
        <w:t xml:space="preserve"> </w:t>
      </w:r>
      <w:r w:rsidRPr="00C546FC">
        <w:rPr>
          <w:spacing w:val="-2"/>
          <w:sz w:val="28"/>
          <w:szCs w:val="28"/>
          <w:u w:color="000000"/>
        </w:rPr>
        <w:t>khi xét</w:t>
      </w:r>
      <w:r w:rsidRPr="00C546FC">
        <w:rPr>
          <w:spacing w:val="-2"/>
          <w:sz w:val="28"/>
          <w:szCs w:val="28"/>
          <w:u w:color="000000"/>
          <w:lang w:val="vi-VN"/>
        </w:rPr>
        <w:t xml:space="preserve"> tặng danh hi</w:t>
      </w:r>
      <w:r w:rsidRPr="004E3F7F">
        <w:rPr>
          <w:sz w:val="28"/>
          <w:szCs w:val="28"/>
          <w:u w:color="000000"/>
          <w:lang w:val="vi-VN"/>
        </w:rPr>
        <w:t>ệu thi đua, hình thức khen thưởng cấp Nhà nước</w:t>
      </w:r>
      <w:r w:rsidRPr="004E3F7F">
        <w:rPr>
          <w:sz w:val="28"/>
          <w:szCs w:val="28"/>
          <w:u w:color="000000"/>
        </w:rPr>
        <w:t xml:space="preserve">. </w:t>
      </w:r>
      <w:r>
        <w:rPr>
          <w:sz w:val="28"/>
          <w:szCs w:val="28"/>
          <w:u w:color="000000"/>
        </w:rPr>
        <w:t xml:space="preserve">Việc Hội đồng Thi đua - Khen thưởng xem xét, đề nghị cấp có thẩm quyền xét tặng danh hiệu thi đua, hình thức khen thưởng cấp Nhà nước được thực hiện như đối với </w:t>
      </w:r>
      <w:r w:rsidRPr="004E3F7F">
        <w:rPr>
          <w:bCs/>
          <w:sz w:val="28"/>
          <w:szCs w:val="28"/>
          <w:u w:color="000000"/>
          <w:lang w:val="vi-VN"/>
        </w:rPr>
        <w:t xml:space="preserve">Hội đồng Thi đua - Khen thưởng </w:t>
      </w:r>
      <w:r w:rsidRPr="004E3F7F">
        <w:rPr>
          <w:sz w:val="28"/>
          <w:szCs w:val="28"/>
          <w:u w:color="000000"/>
        </w:rPr>
        <w:t>Bộ, ban, ngành, tỉnh.</w:t>
      </w:r>
    </w:p>
    <w:p w14:paraId="1D7C2DF9" w14:textId="70C6F141" w:rsidR="00B031B9" w:rsidRPr="004E3F7F" w:rsidRDefault="00B031B9" w:rsidP="00AD4EAE">
      <w:pPr>
        <w:pStyle w:val="Nidung"/>
        <w:spacing w:before="120" w:after="120" w:line="390" w:lineRule="exact"/>
        <w:ind w:firstLine="562"/>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B231E2">
        <w:rPr>
          <w:rFonts w:ascii="Times New Roman" w:hAnsi="Times New Roman" w:cs="Times New Roman"/>
          <w:color w:val="auto"/>
          <w:sz w:val="28"/>
          <w:szCs w:val="28"/>
        </w:rPr>
        <w:t xml:space="preserve">. </w:t>
      </w:r>
      <w:r>
        <w:rPr>
          <w:rFonts w:ascii="Times New Roman" w:hAnsi="Times New Roman" w:cs="Times New Roman"/>
          <w:color w:val="auto"/>
          <w:sz w:val="28"/>
          <w:szCs w:val="28"/>
        </w:rPr>
        <w:t>Việc xác định t</w:t>
      </w:r>
      <w:r w:rsidRPr="00B231E2">
        <w:rPr>
          <w:rFonts w:ascii="Times New Roman" w:hAnsi="Times New Roman" w:cs="Times New Roman"/>
          <w:color w:val="auto"/>
          <w:sz w:val="28"/>
          <w:szCs w:val="28"/>
        </w:rPr>
        <w:t>ính liên tụ</w:t>
      </w:r>
      <w:r w:rsidRPr="00B03985">
        <w:rPr>
          <w:rFonts w:ascii="Times New Roman" w:hAnsi="Times New Roman" w:cs="Times New Roman"/>
          <w:color w:val="auto"/>
          <w:sz w:val="28"/>
          <w:szCs w:val="28"/>
        </w:rPr>
        <w:t>c của các danh hiệu thi đua</w:t>
      </w:r>
      <w:r>
        <w:rPr>
          <w:rFonts w:ascii="Times New Roman" w:hAnsi="Times New Roman" w:cs="Times New Roman"/>
          <w:color w:val="auto"/>
          <w:sz w:val="28"/>
          <w:szCs w:val="28"/>
        </w:rPr>
        <w:t xml:space="preserve"> đã được tặng trước ngày Nghị quyết này có hiệu lực thi hành</w:t>
      </w:r>
      <w:r w:rsidRPr="00B03985">
        <w:rPr>
          <w:rFonts w:ascii="Times New Roman" w:hAnsi="Times New Roman" w:cs="Times New Roman"/>
          <w:color w:val="auto"/>
          <w:sz w:val="28"/>
          <w:szCs w:val="28"/>
        </w:rPr>
        <w:t xml:space="preserve"> </w:t>
      </w:r>
      <w:r w:rsidR="00253FAA">
        <w:rPr>
          <w:rFonts w:ascii="Times New Roman" w:hAnsi="Times New Roman" w:cs="Times New Roman"/>
          <w:color w:val="auto"/>
          <w:sz w:val="28"/>
          <w:szCs w:val="28"/>
        </w:rPr>
        <w:t xml:space="preserve">để </w:t>
      </w:r>
      <w:r w:rsidRPr="00B03985">
        <w:rPr>
          <w:rFonts w:ascii="Times New Roman" w:hAnsi="Times New Roman" w:cs="Times New Roman"/>
          <w:color w:val="auto"/>
          <w:sz w:val="28"/>
          <w:szCs w:val="28"/>
        </w:rPr>
        <w:t xml:space="preserve">làm cơ sở xét tặng danh hiệu thi đua, hình thức khen thưởng cao hơn đối với đại biểu Quốc hội khóa XV hoạt động chuyên trách ở </w:t>
      </w:r>
      <w:r>
        <w:rPr>
          <w:rFonts w:ascii="Times New Roman" w:hAnsi="Times New Roman" w:cs="Times New Roman"/>
          <w:color w:val="auto"/>
          <w:sz w:val="28"/>
          <w:szCs w:val="28"/>
        </w:rPr>
        <w:t>t</w:t>
      </w:r>
      <w:r w:rsidRPr="00B03985">
        <w:rPr>
          <w:rFonts w:ascii="Times New Roman" w:hAnsi="Times New Roman" w:cs="Times New Roman"/>
          <w:color w:val="auto"/>
          <w:sz w:val="28"/>
          <w:szCs w:val="28"/>
        </w:rPr>
        <w:t>rung ương trúng cử lần đầu</w:t>
      </w:r>
      <w:r>
        <w:rPr>
          <w:rFonts w:ascii="Times New Roman" w:hAnsi="Times New Roman" w:cs="Times New Roman"/>
          <w:color w:val="auto"/>
          <w:sz w:val="28"/>
          <w:szCs w:val="28"/>
        </w:rPr>
        <w:t xml:space="preserve"> thực hiện theo hướng dẫn của Ủy ban Thường vụ Quốc hội</w:t>
      </w:r>
      <w:r w:rsidRPr="00B03985">
        <w:rPr>
          <w:rFonts w:ascii="Times New Roman" w:hAnsi="Times New Roman" w:cs="Times New Roman"/>
          <w:color w:val="auto"/>
          <w:sz w:val="28"/>
          <w:szCs w:val="28"/>
        </w:rPr>
        <w:t>.</w:t>
      </w:r>
      <w:r w:rsidRPr="004E3F7F">
        <w:rPr>
          <w:rFonts w:ascii="Times New Roman" w:hAnsi="Times New Roman" w:cs="Times New Roman"/>
          <w:color w:val="auto"/>
          <w:sz w:val="28"/>
          <w:szCs w:val="28"/>
        </w:rPr>
        <w:t xml:space="preserve"> </w:t>
      </w:r>
    </w:p>
    <w:p w14:paraId="43994EE8" w14:textId="5A0893C7" w:rsidR="00BF0D6B" w:rsidRDefault="00B031B9" w:rsidP="00AD4EAE">
      <w:pPr>
        <w:pStyle w:val="Nidung"/>
        <w:shd w:val="clear" w:color="auto" w:fill="FFFFFF"/>
        <w:tabs>
          <w:tab w:val="left" w:pos="4962"/>
        </w:tabs>
        <w:spacing w:before="120" w:after="120" w:line="400" w:lineRule="exact"/>
        <w:ind w:firstLine="562"/>
        <w:jc w:val="both"/>
        <w:rPr>
          <w:rFonts w:ascii="Times New Roman" w:hAnsi="Times New Roman" w:cs="Times New Roman"/>
          <w:color w:val="auto"/>
          <w:spacing w:val="-6"/>
          <w:sz w:val="28"/>
          <w:szCs w:val="28"/>
          <w:lang w:val="es-ES_tradnl"/>
        </w:rPr>
      </w:pPr>
      <w:r>
        <w:rPr>
          <w:rFonts w:ascii="Times New Roman" w:hAnsi="Times New Roman" w:cs="Times New Roman"/>
          <w:color w:val="auto"/>
          <w:spacing w:val="-4"/>
          <w:sz w:val="28"/>
          <w:szCs w:val="28"/>
        </w:rPr>
        <w:t>5</w:t>
      </w:r>
      <w:r w:rsidR="00E77F3D" w:rsidRPr="004E3F7F">
        <w:rPr>
          <w:rFonts w:ascii="Times New Roman" w:hAnsi="Times New Roman" w:cs="Times New Roman"/>
          <w:color w:val="auto"/>
          <w:spacing w:val="-4"/>
          <w:sz w:val="28"/>
          <w:szCs w:val="28"/>
          <w:lang w:val="vi-VN"/>
        </w:rPr>
        <w:t xml:space="preserve">. </w:t>
      </w:r>
      <w:r w:rsidR="00E77F3D" w:rsidRPr="004E3F7F">
        <w:rPr>
          <w:rFonts w:ascii="Times New Roman" w:hAnsi="Times New Roman" w:cs="Times New Roman"/>
          <w:color w:val="auto"/>
          <w:spacing w:val="-4"/>
          <w:sz w:val="28"/>
          <w:szCs w:val="28"/>
        </w:rPr>
        <w:t>Hội đồng Dân tộc, Ủy ban</w:t>
      </w:r>
      <w:r w:rsidR="00E77F3D" w:rsidRPr="004E3F7F">
        <w:rPr>
          <w:rFonts w:ascii="Times New Roman" w:hAnsi="Times New Roman" w:cs="Times New Roman"/>
          <w:color w:val="auto"/>
          <w:spacing w:val="-6"/>
          <w:sz w:val="28"/>
          <w:szCs w:val="28"/>
          <w:lang w:val="es-ES_tradnl"/>
        </w:rPr>
        <w:t xml:space="preserve"> của Quốc hội, cơ quan thuộc Ủy ban Thường vụ Quốc hội, </w:t>
      </w:r>
      <w:r w:rsidR="002D725E" w:rsidRPr="004E3F7F">
        <w:rPr>
          <w:rFonts w:ascii="Times New Roman" w:hAnsi="Times New Roman" w:cs="Times New Roman"/>
          <w:color w:val="auto"/>
          <w:spacing w:val="-6"/>
          <w:sz w:val="28"/>
          <w:szCs w:val="28"/>
          <w:lang w:val="es-ES_tradnl"/>
        </w:rPr>
        <w:t>Văn phòng Quốc hội,</w:t>
      </w:r>
      <w:r w:rsidR="002D725E">
        <w:rPr>
          <w:rFonts w:ascii="Times New Roman" w:hAnsi="Times New Roman" w:cs="Times New Roman"/>
          <w:color w:val="auto"/>
          <w:spacing w:val="-6"/>
          <w:sz w:val="28"/>
          <w:szCs w:val="28"/>
          <w:lang w:val="es-ES_tradnl"/>
        </w:rPr>
        <w:t xml:space="preserve"> </w:t>
      </w:r>
      <w:r w:rsidR="005C0B53" w:rsidRPr="004E3F7F">
        <w:rPr>
          <w:rFonts w:ascii="Times New Roman" w:hAnsi="Times New Roman" w:cs="Times New Roman"/>
          <w:color w:val="auto"/>
          <w:spacing w:val="-6"/>
          <w:sz w:val="28"/>
          <w:szCs w:val="28"/>
          <w:lang w:val="es-ES_tradnl"/>
        </w:rPr>
        <w:t>Đoàn</w:t>
      </w:r>
      <w:r w:rsidR="005C0B53" w:rsidRPr="004E3F7F">
        <w:rPr>
          <w:rFonts w:ascii="Times New Roman" w:hAnsi="Times New Roman" w:cs="Times New Roman"/>
          <w:color w:val="auto"/>
          <w:spacing w:val="-6"/>
          <w:sz w:val="28"/>
          <w:szCs w:val="28"/>
          <w:lang w:val="vi-VN"/>
        </w:rPr>
        <w:t xml:space="preserve"> đại biểu Quốc hội, </w:t>
      </w:r>
      <w:r w:rsidR="00E77F3D" w:rsidRPr="004E3F7F">
        <w:rPr>
          <w:rFonts w:ascii="Times New Roman" w:hAnsi="Times New Roman" w:cs="Times New Roman"/>
          <w:color w:val="auto"/>
          <w:spacing w:val="-6"/>
          <w:sz w:val="28"/>
          <w:szCs w:val="28"/>
          <w:lang w:val="es-ES_tradnl"/>
        </w:rPr>
        <w:t>đại biểu Quốc hội và cán bộ, công chức thuộc thẩm quyền quản lý của Ủy ban Thường vụ Quốc hội và tập thể, c</w:t>
      </w:r>
      <w:r w:rsidR="00E77F3D" w:rsidRPr="004E3F7F">
        <w:rPr>
          <w:rFonts w:ascii="Times New Roman" w:hAnsi="Times New Roman" w:cs="Times New Roman"/>
          <w:color w:val="auto"/>
          <w:spacing w:val="-6"/>
          <w:sz w:val="28"/>
          <w:szCs w:val="28"/>
          <w:lang w:val="pt-PT"/>
        </w:rPr>
        <w:t xml:space="preserve">á </w:t>
      </w:r>
      <w:r w:rsidR="00E77F3D" w:rsidRPr="004E3F7F">
        <w:rPr>
          <w:rFonts w:ascii="Times New Roman" w:hAnsi="Times New Roman" w:cs="Times New Roman"/>
          <w:color w:val="auto"/>
          <w:spacing w:val="-6"/>
          <w:sz w:val="28"/>
          <w:szCs w:val="28"/>
          <w:lang w:val="es-ES_tradnl"/>
        </w:rPr>
        <w:t>nhân có</w:t>
      </w:r>
      <w:r w:rsidR="00E77F3D" w:rsidRPr="004E3F7F">
        <w:rPr>
          <w:rFonts w:ascii="Times New Roman" w:hAnsi="Times New Roman" w:cs="Times New Roman"/>
          <w:color w:val="auto"/>
          <w:spacing w:val="-6"/>
          <w:sz w:val="28"/>
          <w:szCs w:val="28"/>
          <w:lang w:val="vi-VN"/>
        </w:rPr>
        <w:t xml:space="preserve"> liên quan </w:t>
      </w:r>
      <w:r w:rsidR="00ED6CD7">
        <w:rPr>
          <w:rFonts w:ascii="Times New Roman" w:hAnsi="Times New Roman" w:cs="Times New Roman"/>
          <w:color w:val="auto"/>
          <w:spacing w:val="-6"/>
          <w:sz w:val="28"/>
          <w:szCs w:val="28"/>
          <w:lang w:val="es-ES_tradnl"/>
        </w:rPr>
        <w:t>chịu trách nhiệm thi hành</w:t>
      </w:r>
      <w:r w:rsidR="00E77F3D" w:rsidRPr="004E3F7F">
        <w:rPr>
          <w:rFonts w:ascii="Times New Roman" w:hAnsi="Times New Roman" w:cs="Times New Roman"/>
          <w:color w:val="auto"/>
          <w:spacing w:val="-6"/>
          <w:sz w:val="28"/>
          <w:szCs w:val="28"/>
          <w:lang w:val="es-ES_tradnl"/>
        </w:rPr>
        <w:t xml:space="preserve"> Nghị quyết này.</w:t>
      </w:r>
    </w:p>
    <w:p w14:paraId="020DCC32" w14:textId="161A1C47" w:rsidR="00E77F3D" w:rsidRDefault="00BF0D6B" w:rsidP="00AD4EAE">
      <w:pPr>
        <w:spacing w:line="400" w:lineRule="exact"/>
        <w:jc w:val="both"/>
        <w:rPr>
          <w:spacing w:val="-4"/>
          <w:sz w:val="28"/>
          <w:szCs w:val="28"/>
        </w:rPr>
      </w:pPr>
      <w:r>
        <w:rPr>
          <w:spacing w:val="-6"/>
          <w:sz w:val="28"/>
          <w:szCs w:val="28"/>
          <w:lang w:val="es-ES_tradnl"/>
        </w:rPr>
        <w:br w:type="page"/>
      </w:r>
      <w:r w:rsidR="00397FEE">
        <w:rPr>
          <w:spacing w:val="-6"/>
          <w:sz w:val="28"/>
          <w:szCs w:val="28"/>
          <w:lang w:val="es-ES_tradnl"/>
        </w:rPr>
        <w:tab/>
      </w:r>
      <w:r w:rsidR="004102E0" w:rsidRPr="00AD4EAE">
        <w:rPr>
          <w:spacing w:val="2"/>
          <w:sz w:val="28"/>
          <w:szCs w:val="28"/>
          <w:lang w:val="es-ES_tradnl"/>
        </w:rPr>
        <w:t>6</w:t>
      </w:r>
      <w:r w:rsidR="00E77F3D" w:rsidRPr="00AD4EAE">
        <w:rPr>
          <w:spacing w:val="2"/>
          <w:sz w:val="28"/>
          <w:szCs w:val="28"/>
          <w:lang w:val="es-ES_tradnl"/>
        </w:rPr>
        <w:t>. Ban Công tác đại biểu</w:t>
      </w:r>
      <w:r w:rsidR="00E77F3D" w:rsidRPr="00AD4EAE">
        <w:rPr>
          <w:spacing w:val="2"/>
          <w:sz w:val="28"/>
          <w:szCs w:val="28"/>
          <w:lang w:val="vi-VN"/>
        </w:rPr>
        <w:t xml:space="preserve"> là cơ quan tham mưu, giúp</w:t>
      </w:r>
      <w:r w:rsidR="00E77F3D" w:rsidRPr="00AD4EAE">
        <w:rPr>
          <w:spacing w:val="2"/>
          <w:sz w:val="28"/>
          <w:szCs w:val="28"/>
        </w:rPr>
        <w:t xml:space="preserve"> Ủy</w:t>
      </w:r>
      <w:r w:rsidR="00E77F3D" w:rsidRPr="00AD4EAE">
        <w:rPr>
          <w:spacing w:val="2"/>
          <w:sz w:val="28"/>
          <w:szCs w:val="28"/>
          <w:lang w:val="vi-VN"/>
        </w:rPr>
        <w:t xml:space="preserve"> ban Thường vụ Quốc hội về công tác thi </w:t>
      </w:r>
      <w:r w:rsidR="00343E30" w:rsidRPr="00AD4EAE">
        <w:rPr>
          <w:spacing w:val="2"/>
          <w:sz w:val="28"/>
          <w:szCs w:val="28"/>
          <w:lang w:val="vi-VN"/>
        </w:rPr>
        <w:t>đua,</w:t>
      </w:r>
      <w:r w:rsidR="00E77F3D" w:rsidRPr="00AD4EAE">
        <w:rPr>
          <w:spacing w:val="2"/>
          <w:sz w:val="28"/>
          <w:szCs w:val="28"/>
          <w:lang w:val="vi-VN"/>
        </w:rPr>
        <w:t xml:space="preserve"> khen thưởng;</w:t>
      </w:r>
      <w:r w:rsidR="00E77F3D" w:rsidRPr="00AD4EAE">
        <w:rPr>
          <w:spacing w:val="2"/>
          <w:sz w:val="28"/>
          <w:szCs w:val="28"/>
          <w:lang w:val="es-ES_tradnl"/>
        </w:rPr>
        <w:t xml:space="preserve"> có trách nhiệm chủ trì, phối hợp với các cơ quan liên quan tham mưu, giúp Ủy ban Thường vụ Quốc hội hướng dẫn, kiểm tra, đôn đốc các cá </w:t>
      </w:r>
      <w:r w:rsidR="00343E30" w:rsidRPr="00AD4EAE">
        <w:rPr>
          <w:spacing w:val="2"/>
          <w:sz w:val="28"/>
          <w:szCs w:val="28"/>
          <w:lang w:val="es-ES_tradnl"/>
        </w:rPr>
        <w:t>nhân</w:t>
      </w:r>
      <w:r w:rsidR="00343E30" w:rsidRPr="00AD4EAE">
        <w:rPr>
          <w:spacing w:val="2"/>
          <w:sz w:val="28"/>
          <w:szCs w:val="28"/>
          <w:lang w:val="vi-VN"/>
        </w:rPr>
        <w:t>, tập thể</w:t>
      </w:r>
      <w:r w:rsidR="00E77F3D" w:rsidRPr="00AD4EAE">
        <w:rPr>
          <w:spacing w:val="2"/>
          <w:sz w:val="28"/>
          <w:szCs w:val="28"/>
          <w:lang w:val="es-ES_tradnl"/>
        </w:rPr>
        <w:t xml:space="preserve"> thực hiện Nghị quyết này</w:t>
      </w:r>
      <w:r w:rsidR="00E77F3D" w:rsidRPr="004E3F7F">
        <w:rPr>
          <w:sz w:val="28"/>
          <w:szCs w:val="28"/>
          <w:lang w:val="es-ES_tradnl"/>
        </w:rPr>
        <w:t>.</w:t>
      </w:r>
      <w:r w:rsidR="00E77F3D" w:rsidRPr="004E3F7F">
        <w:rPr>
          <w:spacing w:val="-4"/>
          <w:sz w:val="28"/>
          <w:szCs w:val="28"/>
        </w:rPr>
        <w:t xml:space="preserve"> </w:t>
      </w:r>
    </w:p>
    <w:p w14:paraId="4E6478A3" w14:textId="32BFD2D9" w:rsidR="00641AA6" w:rsidRPr="004E3F7F" w:rsidRDefault="00E022BB" w:rsidP="00641AA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0" w:line="360" w:lineRule="exact"/>
        <w:ind w:left="0" w:firstLine="567"/>
        <w:jc w:val="both"/>
        <w:rPr>
          <w:rFonts w:ascii="Times New Roman" w:hAnsi="Times New Roman" w:cs="Times New Roman"/>
          <w:b/>
          <w:bCs/>
          <w:color w:val="auto"/>
          <w:sz w:val="28"/>
          <w:szCs w:val="28"/>
          <w:lang w:val="vi-VN"/>
        </w:rPr>
      </w:pPr>
      <w:r w:rsidRPr="00AD4EAE">
        <w:rPr>
          <w:i/>
          <w:noProof/>
          <w:color w:val="auto"/>
          <w:sz w:val="28"/>
          <w:szCs w:val="28"/>
          <w:bdr w:val="none" w:sz="0" w:space="0" w:color="auto"/>
        </w:rPr>
        <mc:AlternateContent>
          <mc:Choice Requires="wps">
            <w:drawing>
              <wp:anchor distT="0" distB="0" distL="114300" distR="114300" simplePos="0" relativeHeight="251666432" behindDoc="0" locked="0" layoutInCell="1" allowOverlap="1" wp14:anchorId="11299364" wp14:editId="7994874C">
                <wp:simplePos x="0" y="0"/>
                <wp:positionH relativeFrom="margin">
                  <wp:posOffset>0</wp:posOffset>
                </wp:positionH>
                <wp:positionV relativeFrom="paragraph">
                  <wp:posOffset>294780</wp:posOffset>
                </wp:positionV>
                <wp:extent cx="5760720" cy="0"/>
                <wp:effectExtent l="0" t="0" r="0" b="0"/>
                <wp:wrapNone/>
                <wp:docPr id="1839279005" name="Straight Connector 1839279005"/>
                <wp:cNvGraphicFramePr/>
                <a:graphic xmlns:a="http://schemas.openxmlformats.org/drawingml/2006/main">
                  <a:graphicData uri="http://schemas.microsoft.com/office/word/2010/wordprocessingShape">
                    <wps:wsp>
                      <wps:cNvCnPr/>
                      <wps:spPr>
                        <a:xfrm>
                          <a:off x="0" y="0"/>
                          <a:ext cx="5760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C0CD2A" id="Straight Connector 1839279005"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23.2pt" to="45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" strokecolor="black [3213]" strokeweight=".5pt">
                <v:stroke joinstyle="miter"/>
                <w10:wrap anchorx="margin"/>
              </v:line>
            </w:pict>
          </mc:Fallback>
        </mc:AlternateContent>
      </w:r>
    </w:p>
    <w:p w14:paraId="20D882F8" w14:textId="2D896BAA" w:rsidR="00E022BB" w:rsidRDefault="00E022BB" w:rsidP="00397FEE">
      <w:pPr>
        <w:pStyle w:val="Nidung"/>
        <w:pBdr>
          <w:top w:val="none" w:sz="0" w:space="0" w:color="auto"/>
          <w:left w:val="none" w:sz="0" w:space="0" w:color="auto"/>
          <w:bottom w:val="none" w:sz="0" w:space="0" w:color="auto"/>
          <w:right w:val="none" w:sz="0" w:space="0" w:color="auto"/>
          <w:between w:val="none" w:sz="0" w:space="0" w:color="auto"/>
          <w:bar w:val="none" w:sz="0" w:color="auto"/>
        </w:pBdr>
        <w:spacing w:after="0" w:line="400" w:lineRule="exact"/>
        <w:ind w:firstLine="720"/>
        <w:jc w:val="both"/>
        <w:rPr>
          <w:rFonts w:ascii="Times New Roman" w:hAnsi="Times New Roman" w:cs="Times New Roman"/>
          <w:i/>
          <w:color w:val="auto"/>
          <w:sz w:val="28"/>
          <w:szCs w:val="28"/>
        </w:rPr>
      </w:pPr>
    </w:p>
    <w:p w14:paraId="57F4FD59" w14:textId="5A38090B" w:rsidR="00265BB6" w:rsidRPr="00AD4EAE" w:rsidRDefault="00265BB6" w:rsidP="00AD4EAE">
      <w:pPr>
        <w:pStyle w:val="Nidung"/>
        <w:pBdr>
          <w:top w:val="none" w:sz="0" w:space="0" w:color="auto"/>
          <w:left w:val="none" w:sz="0" w:space="0" w:color="auto"/>
          <w:bottom w:val="none" w:sz="0" w:space="0" w:color="auto"/>
          <w:right w:val="none" w:sz="0" w:space="0" w:color="auto"/>
          <w:between w:val="none" w:sz="0" w:space="0" w:color="auto"/>
          <w:bar w:val="none" w:sz="0" w:color="auto"/>
        </w:pBdr>
        <w:spacing w:after="0" w:line="400" w:lineRule="exact"/>
        <w:ind w:firstLine="720"/>
        <w:jc w:val="both"/>
        <w:rPr>
          <w:rFonts w:ascii="Times New Roman" w:hAnsi="Times New Roman" w:cs="Times New Roman"/>
          <w:i/>
          <w:color w:val="auto"/>
          <w:sz w:val="28"/>
          <w:szCs w:val="28"/>
        </w:rPr>
      </w:pPr>
      <w:r w:rsidRPr="00B135EE">
        <w:rPr>
          <w:rFonts w:ascii="Times New Roman" w:hAnsi="Times New Roman" w:cs="Times New Roman"/>
          <w:i/>
          <w:color w:val="auto"/>
          <w:sz w:val="28"/>
          <w:szCs w:val="28"/>
        </w:rPr>
        <w:t xml:space="preserve">Nghị quyết này được Ủy ban Thường vụ Quốc hội nước Cộng hòa xã hội </w:t>
      </w:r>
      <w:r w:rsidRPr="00AD4EAE">
        <w:rPr>
          <w:rFonts w:ascii="Times New Roman" w:hAnsi="Times New Roman" w:cs="Times New Roman"/>
          <w:i/>
          <w:color w:val="auto"/>
          <w:sz w:val="28"/>
          <w:szCs w:val="28"/>
        </w:rPr>
        <w:t xml:space="preserve">chủ nghĩa Việt Nam khóa XV thông qua ngày </w:t>
      </w:r>
      <w:r w:rsidR="00193A42" w:rsidRPr="00AD4EAE">
        <w:rPr>
          <w:rFonts w:ascii="Times New Roman" w:hAnsi="Times New Roman" w:cs="Times New Roman"/>
          <w:i/>
          <w:color w:val="auto"/>
          <w:sz w:val="28"/>
          <w:szCs w:val="28"/>
        </w:rPr>
        <w:t>05</w:t>
      </w:r>
      <w:r w:rsidR="006E7212" w:rsidRPr="00AD4EAE">
        <w:rPr>
          <w:rFonts w:ascii="Times New Roman" w:hAnsi="Times New Roman" w:cs="Times New Roman"/>
          <w:i/>
          <w:color w:val="auto"/>
          <w:sz w:val="28"/>
          <w:szCs w:val="28"/>
        </w:rPr>
        <w:t xml:space="preserve"> </w:t>
      </w:r>
      <w:r w:rsidRPr="00AD4EAE">
        <w:rPr>
          <w:rFonts w:ascii="Times New Roman" w:hAnsi="Times New Roman" w:cs="Times New Roman"/>
          <w:i/>
          <w:color w:val="auto"/>
          <w:sz w:val="28"/>
          <w:szCs w:val="28"/>
        </w:rPr>
        <w:t xml:space="preserve">tháng </w:t>
      </w:r>
      <w:r w:rsidR="006E7212" w:rsidRPr="00AD4EAE">
        <w:rPr>
          <w:rFonts w:ascii="Times New Roman" w:hAnsi="Times New Roman" w:cs="Times New Roman"/>
          <w:i/>
          <w:color w:val="auto"/>
          <w:sz w:val="28"/>
          <w:szCs w:val="28"/>
        </w:rPr>
        <w:t>0</w:t>
      </w:r>
      <w:r w:rsidR="00193A42" w:rsidRPr="00AD4EAE">
        <w:rPr>
          <w:rFonts w:ascii="Times New Roman" w:hAnsi="Times New Roman" w:cs="Times New Roman"/>
          <w:i/>
          <w:color w:val="auto"/>
          <w:sz w:val="28"/>
          <w:szCs w:val="28"/>
        </w:rPr>
        <w:t>2</w:t>
      </w:r>
      <w:r w:rsidR="006E7212" w:rsidRPr="00AD4EAE">
        <w:rPr>
          <w:rFonts w:ascii="Times New Roman" w:hAnsi="Times New Roman" w:cs="Times New Roman"/>
          <w:i/>
          <w:color w:val="auto"/>
          <w:sz w:val="28"/>
          <w:szCs w:val="28"/>
        </w:rPr>
        <w:t xml:space="preserve"> </w:t>
      </w:r>
      <w:r w:rsidRPr="00AD4EAE">
        <w:rPr>
          <w:rFonts w:ascii="Times New Roman" w:hAnsi="Times New Roman" w:cs="Times New Roman"/>
          <w:i/>
          <w:color w:val="auto"/>
          <w:sz w:val="28"/>
          <w:szCs w:val="28"/>
        </w:rPr>
        <w:t>năm 2024.</w:t>
      </w:r>
    </w:p>
    <w:p w14:paraId="7FB73BB6" w14:textId="77777777" w:rsidR="003E6F6E" w:rsidRDefault="003E6F6E" w:rsidP="00AD4EAE">
      <w:pPr>
        <w:pStyle w:val="Nidung"/>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line="340" w:lineRule="exact"/>
        <w:ind w:firstLine="720"/>
        <w:jc w:val="both"/>
        <w:rPr>
          <w:rFonts w:ascii="Times New Roman" w:hAnsi="Times New Roman" w:cs="Times New Roman"/>
          <w:i/>
          <w:color w:val="auto"/>
          <w:spacing w:val="-8"/>
          <w:sz w:val="28"/>
          <w:szCs w:val="28"/>
        </w:rPr>
      </w:pPr>
    </w:p>
    <w:tbl>
      <w:tblPr>
        <w:tblW w:w="9184" w:type="dxa"/>
        <w:tblInd w:w="108" w:type="dxa"/>
        <w:shd w:val="clear" w:color="auto" w:fill="D0DDEF"/>
        <w:tblLayout w:type="fixed"/>
        <w:tblLook w:val="04A0" w:firstRow="1" w:lastRow="0" w:firstColumn="1" w:lastColumn="0" w:noHBand="0" w:noVBand="1"/>
      </w:tblPr>
      <w:tblGrid>
        <w:gridCol w:w="3967"/>
        <w:gridCol w:w="5217"/>
      </w:tblGrid>
      <w:tr w:rsidR="00E77F3D" w:rsidRPr="004E3F7F" w14:paraId="3B6DE949" w14:textId="77777777" w:rsidTr="00160A80">
        <w:trPr>
          <w:trHeight w:val="2158"/>
        </w:trPr>
        <w:tc>
          <w:tcPr>
            <w:tcW w:w="3967" w:type="dxa"/>
            <w:shd w:val="clear" w:color="auto" w:fill="auto"/>
            <w:tcMar>
              <w:top w:w="80" w:type="dxa"/>
              <w:left w:w="80" w:type="dxa"/>
              <w:bottom w:w="80" w:type="dxa"/>
              <w:right w:w="80" w:type="dxa"/>
            </w:tcMar>
          </w:tcPr>
          <w:p w14:paraId="58081413" w14:textId="43457347" w:rsidR="00E77F3D" w:rsidRDefault="00E77F3D" w:rsidP="00B1072B">
            <w:pPr>
              <w:widowControl w:val="0"/>
              <w:spacing w:before="120" w:after="120" w:line="360" w:lineRule="exact"/>
              <w:rPr>
                <w:sz w:val="28"/>
                <w:szCs w:val="28"/>
                <w:lang w:val="es-ES_tradnl"/>
              </w:rPr>
            </w:pPr>
          </w:p>
          <w:p w14:paraId="391609BB" w14:textId="77777777" w:rsidR="00B03985" w:rsidRPr="004E3F7F" w:rsidRDefault="00B03985" w:rsidP="00B1072B">
            <w:pPr>
              <w:widowControl w:val="0"/>
              <w:spacing w:before="120" w:after="120" w:line="360" w:lineRule="exact"/>
              <w:rPr>
                <w:sz w:val="28"/>
                <w:szCs w:val="28"/>
                <w:lang w:val="es-ES_tradnl"/>
              </w:rPr>
            </w:pPr>
          </w:p>
          <w:p w14:paraId="48F6FD56" w14:textId="2C8E26F5" w:rsidR="00E77F3D" w:rsidRPr="004E3F7F" w:rsidRDefault="00E77F3D" w:rsidP="00B1072B">
            <w:pPr>
              <w:widowControl w:val="0"/>
              <w:spacing w:before="120" w:after="120" w:line="360" w:lineRule="exact"/>
              <w:rPr>
                <w:sz w:val="28"/>
                <w:szCs w:val="28"/>
                <w:lang w:val="es-ES_tradnl"/>
              </w:rPr>
            </w:pPr>
          </w:p>
          <w:p w14:paraId="46619D51" w14:textId="31728F67" w:rsidR="00E77F3D" w:rsidRDefault="00E77F3D" w:rsidP="00B1072B">
            <w:pPr>
              <w:widowControl w:val="0"/>
              <w:spacing w:before="120" w:after="120" w:line="360" w:lineRule="exact"/>
              <w:rPr>
                <w:sz w:val="28"/>
                <w:szCs w:val="28"/>
                <w:lang w:val="es-ES_tradnl"/>
              </w:rPr>
            </w:pPr>
          </w:p>
          <w:p w14:paraId="12F4410E" w14:textId="77777777" w:rsidR="00E343FB" w:rsidRPr="004E3F7F" w:rsidRDefault="00E343FB" w:rsidP="00B1072B">
            <w:pPr>
              <w:widowControl w:val="0"/>
              <w:spacing w:before="120" w:after="120" w:line="360" w:lineRule="exact"/>
              <w:rPr>
                <w:sz w:val="28"/>
                <w:szCs w:val="28"/>
                <w:lang w:val="es-ES_tradnl"/>
              </w:rPr>
            </w:pPr>
          </w:p>
          <w:p w14:paraId="29DCF46F" w14:textId="1DADC241" w:rsidR="00E77F3D" w:rsidRPr="004E3F7F" w:rsidRDefault="00E77F3D" w:rsidP="00B1072B">
            <w:pPr>
              <w:widowControl w:val="0"/>
              <w:spacing w:before="120" w:after="120" w:line="360" w:lineRule="exact"/>
              <w:rPr>
                <w:sz w:val="28"/>
                <w:szCs w:val="28"/>
                <w:lang w:val="es-ES_tradnl"/>
              </w:rPr>
            </w:pPr>
            <w:r w:rsidRPr="004E3F7F">
              <w:rPr>
                <w:sz w:val="28"/>
                <w:szCs w:val="28"/>
                <w:lang w:val="es-ES_tradnl"/>
              </w:rPr>
              <w:t>E-Pas:</w:t>
            </w:r>
            <w:r w:rsidR="00720F9C">
              <w:rPr>
                <w:sz w:val="28"/>
                <w:szCs w:val="28"/>
                <w:lang w:val="es-ES_tradnl"/>
              </w:rPr>
              <w:t xml:space="preserve"> 10842</w:t>
            </w:r>
          </w:p>
        </w:tc>
        <w:tc>
          <w:tcPr>
            <w:tcW w:w="5217" w:type="dxa"/>
            <w:shd w:val="clear" w:color="auto" w:fill="auto"/>
            <w:tcMar>
              <w:top w:w="80" w:type="dxa"/>
              <w:left w:w="80" w:type="dxa"/>
              <w:bottom w:w="80" w:type="dxa"/>
              <w:right w:w="80" w:type="dxa"/>
            </w:tcMar>
          </w:tcPr>
          <w:p w14:paraId="1C9A0F28" w14:textId="77777777" w:rsidR="00E77F3D" w:rsidRPr="004E3F7F" w:rsidRDefault="00E77F3D" w:rsidP="00B1072B">
            <w:pPr>
              <w:pStyle w:val="Nidung"/>
              <w:widowControl w:val="0"/>
              <w:spacing w:after="0" w:line="240" w:lineRule="auto"/>
              <w:jc w:val="center"/>
              <w:rPr>
                <w:rFonts w:ascii="Times New Roman" w:eastAsia="Times New Roman" w:hAnsi="Times New Roman" w:cs="Times New Roman"/>
                <w:b/>
                <w:bCs/>
                <w:color w:val="auto"/>
                <w:sz w:val="28"/>
                <w:szCs w:val="28"/>
                <w:lang w:val="es-ES_tradnl"/>
              </w:rPr>
            </w:pPr>
            <w:r w:rsidRPr="004E3F7F">
              <w:rPr>
                <w:rFonts w:ascii="Times New Roman" w:hAnsi="Times New Roman" w:cs="Times New Roman"/>
                <w:b/>
                <w:bCs/>
                <w:color w:val="auto"/>
                <w:sz w:val="28"/>
                <w:szCs w:val="28"/>
                <w:lang w:val="es-ES_tradnl"/>
              </w:rPr>
              <w:t>TM. ỦY BAN THƯỜNG VỤ QUỐC HỘI</w:t>
            </w:r>
          </w:p>
          <w:p w14:paraId="5D443A49" w14:textId="77777777" w:rsidR="00E77F3D" w:rsidRPr="004E3F7F" w:rsidRDefault="00E77F3D" w:rsidP="00B1072B">
            <w:pPr>
              <w:pStyle w:val="Nidung"/>
              <w:widowControl w:val="0"/>
              <w:spacing w:after="0" w:line="240" w:lineRule="auto"/>
              <w:jc w:val="center"/>
              <w:rPr>
                <w:rFonts w:ascii="Times New Roman" w:hAnsi="Times New Roman" w:cs="Times New Roman"/>
                <w:b/>
                <w:bCs/>
                <w:color w:val="auto"/>
                <w:sz w:val="28"/>
                <w:szCs w:val="28"/>
                <w:lang w:val="es-ES_tradnl"/>
              </w:rPr>
            </w:pPr>
            <w:r w:rsidRPr="004E3F7F">
              <w:rPr>
                <w:rFonts w:ascii="Times New Roman" w:hAnsi="Times New Roman" w:cs="Times New Roman"/>
                <w:b/>
                <w:bCs/>
                <w:color w:val="auto"/>
                <w:sz w:val="28"/>
                <w:szCs w:val="28"/>
                <w:lang w:val="es-ES_tradnl"/>
              </w:rPr>
              <w:t>CHỦ TỊCH</w:t>
            </w:r>
          </w:p>
          <w:p w14:paraId="5C438E64" w14:textId="77777777" w:rsidR="00E77F3D" w:rsidRPr="004E3F7F" w:rsidRDefault="00E77F3D" w:rsidP="00B1072B">
            <w:pPr>
              <w:pStyle w:val="Nidung"/>
              <w:widowControl w:val="0"/>
              <w:spacing w:after="0" w:line="240" w:lineRule="auto"/>
              <w:jc w:val="center"/>
              <w:rPr>
                <w:rFonts w:ascii="Times New Roman" w:eastAsia="Times New Roman" w:hAnsi="Times New Roman" w:cs="Times New Roman"/>
                <w:b/>
                <w:bCs/>
                <w:color w:val="auto"/>
                <w:szCs w:val="28"/>
                <w:lang w:val="es-ES_tradnl"/>
              </w:rPr>
            </w:pPr>
          </w:p>
          <w:p w14:paraId="26BA7E3A" w14:textId="77777777" w:rsidR="00E77F3D" w:rsidRPr="004E3F7F" w:rsidRDefault="00E77F3D" w:rsidP="00B1072B">
            <w:pPr>
              <w:pStyle w:val="Nidung"/>
              <w:widowControl w:val="0"/>
              <w:spacing w:after="0" w:line="240" w:lineRule="auto"/>
              <w:jc w:val="center"/>
              <w:rPr>
                <w:rFonts w:ascii="Times New Roman" w:eastAsia="Times New Roman" w:hAnsi="Times New Roman" w:cs="Times New Roman"/>
                <w:b/>
                <w:bCs/>
                <w:color w:val="auto"/>
                <w:sz w:val="28"/>
                <w:szCs w:val="28"/>
                <w:lang w:val="es-ES_tradnl"/>
              </w:rPr>
            </w:pPr>
          </w:p>
          <w:p w14:paraId="46FB6404" w14:textId="4195A6A2" w:rsidR="00265BB6" w:rsidRDefault="00265BB6" w:rsidP="00B1072B">
            <w:pPr>
              <w:pStyle w:val="Nidung"/>
              <w:widowControl w:val="0"/>
              <w:spacing w:after="0" w:line="240" w:lineRule="auto"/>
              <w:jc w:val="center"/>
              <w:rPr>
                <w:rFonts w:ascii="Times New Roman" w:eastAsia="Times New Roman" w:hAnsi="Times New Roman" w:cs="Times New Roman"/>
                <w:b/>
                <w:bCs/>
                <w:color w:val="auto"/>
                <w:sz w:val="28"/>
                <w:szCs w:val="28"/>
                <w:lang w:val="es-ES_tradnl"/>
              </w:rPr>
            </w:pPr>
          </w:p>
          <w:p w14:paraId="25266FD1" w14:textId="4E9C6C08" w:rsidR="00825C93" w:rsidRDefault="00825C93" w:rsidP="00B1072B">
            <w:pPr>
              <w:pStyle w:val="Nidung"/>
              <w:widowControl w:val="0"/>
              <w:spacing w:after="0" w:line="240" w:lineRule="auto"/>
              <w:jc w:val="center"/>
              <w:rPr>
                <w:rFonts w:ascii="Times New Roman" w:eastAsia="Times New Roman" w:hAnsi="Times New Roman" w:cs="Times New Roman"/>
                <w:b/>
                <w:bCs/>
                <w:color w:val="auto"/>
                <w:sz w:val="28"/>
                <w:szCs w:val="28"/>
                <w:lang w:val="es-ES_tradnl"/>
              </w:rPr>
            </w:pPr>
          </w:p>
          <w:p w14:paraId="61E95734" w14:textId="77777777" w:rsidR="00825C93" w:rsidRPr="004E3F7F" w:rsidRDefault="00825C93" w:rsidP="00B1072B">
            <w:pPr>
              <w:pStyle w:val="Nidung"/>
              <w:widowControl w:val="0"/>
              <w:spacing w:after="0" w:line="240" w:lineRule="auto"/>
              <w:jc w:val="center"/>
              <w:rPr>
                <w:rFonts w:ascii="Times New Roman" w:eastAsia="Times New Roman" w:hAnsi="Times New Roman" w:cs="Times New Roman"/>
                <w:b/>
                <w:bCs/>
                <w:color w:val="auto"/>
                <w:sz w:val="28"/>
                <w:szCs w:val="28"/>
                <w:lang w:val="es-ES_tradnl"/>
              </w:rPr>
            </w:pPr>
          </w:p>
          <w:p w14:paraId="207B9632" w14:textId="77777777" w:rsidR="00B03985" w:rsidRPr="004E3F7F" w:rsidRDefault="00B03985" w:rsidP="00B1072B">
            <w:pPr>
              <w:pStyle w:val="Nidung"/>
              <w:widowControl w:val="0"/>
              <w:spacing w:after="0" w:line="240" w:lineRule="auto"/>
              <w:jc w:val="center"/>
              <w:rPr>
                <w:rFonts w:ascii="Times New Roman" w:eastAsia="Times New Roman" w:hAnsi="Times New Roman" w:cs="Times New Roman"/>
                <w:b/>
                <w:bCs/>
                <w:color w:val="auto"/>
                <w:sz w:val="28"/>
                <w:szCs w:val="28"/>
                <w:lang w:val="es-ES_tradnl"/>
              </w:rPr>
            </w:pPr>
          </w:p>
          <w:p w14:paraId="5B894020" w14:textId="77777777" w:rsidR="00E77F3D" w:rsidRPr="004E3F7F" w:rsidRDefault="00E77F3D" w:rsidP="00B1072B">
            <w:pPr>
              <w:pStyle w:val="Nidung"/>
              <w:widowControl w:val="0"/>
              <w:spacing w:before="120" w:after="120" w:line="360" w:lineRule="exact"/>
              <w:jc w:val="center"/>
              <w:rPr>
                <w:rFonts w:ascii="Times New Roman" w:hAnsi="Times New Roman" w:cs="Times New Roman"/>
                <w:b/>
                <w:bCs/>
                <w:color w:val="auto"/>
                <w:sz w:val="28"/>
                <w:szCs w:val="28"/>
                <w:lang w:val="es-ES_tradnl"/>
              </w:rPr>
            </w:pPr>
            <w:r w:rsidRPr="004E3F7F">
              <w:rPr>
                <w:rFonts w:ascii="Times New Roman" w:hAnsi="Times New Roman" w:cs="Times New Roman"/>
                <w:b/>
                <w:bCs/>
                <w:color w:val="auto"/>
                <w:sz w:val="28"/>
                <w:szCs w:val="28"/>
                <w:lang w:val="es-ES_tradnl"/>
              </w:rPr>
              <w:t>Vương Đình Huệ</w:t>
            </w:r>
          </w:p>
        </w:tc>
      </w:tr>
    </w:tbl>
    <w:p w14:paraId="1E75B2EF" w14:textId="77777777" w:rsidR="00C05B85" w:rsidRDefault="00C05B85" w:rsidP="00C05B85">
      <w:pPr>
        <w:ind w:firstLine="709"/>
        <w:jc w:val="right"/>
        <w:rPr>
          <w:b/>
          <w:bCs/>
          <w:sz w:val="28"/>
          <w:szCs w:val="28"/>
        </w:rPr>
      </w:pPr>
    </w:p>
    <w:p w14:paraId="09ACBA59" w14:textId="77777777" w:rsidR="00367524" w:rsidRPr="004E3F7F" w:rsidRDefault="00367524">
      <w:pPr>
        <w:rPr>
          <w:sz w:val="28"/>
          <w:szCs w:val="28"/>
        </w:rPr>
      </w:pPr>
    </w:p>
    <w:sectPr w:rsidR="00367524" w:rsidRPr="004E3F7F" w:rsidSect="00C47BE8">
      <w:headerReference w:type="default" r:id="rId8"/>
      <w:footerReference w:type="default" r:id="rId9"/>
      <w:pgSz w:w="11907" w:h="16840" w:code="9"/>
      <w:pgMar w:top="992" w:right="1134" w:bottom="113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FF90D" w14:textId="77777777" w:rsidR="00693A6E" w:rsidRDefault="00693A6E" w:rsidP="007A743C">
      <w:r>
        <w:separator/>
      </w:r>
    </w:p>
  </w:endnote>
  <w:endnote w:type="continuationSeparator" w:id="0">
    <w:p w14:paraId="44406036" w14:textId="77777777" w:rsidR="00693A6E" w:rsidRDefault="00693A6E" w:rsidP="007A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4C268" w14:textId="764AE22D" w:rsidR="00B14D92" w:rsidRDefault="00B14D92">
    <w:pPr>
      <w:pStyle w:val="Footer"/>
      <w:jc w:val="center"/>
    </w:pPr>
  </w:p>
  <w:p w14:paraId="6151BC0D" w14:textId="77777777" w:rsidR="00B14D92" w:rsidRDefault="00B14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B513A" w14:textId="77777777" w:rsidR="00693A6E" w:rsidRDefault="00693A6E" w:rsidP="007A743C">
      <w:r>
        <w:separator/>
      </w:r>
    </w:p>
  </w:footnote>
  <w:footnote w:type="continuationSeparator" w:id="0">
    <w:p w14:paraId="5665617A" w14:textId="77777777" w:rsidR="00693A6E" w:rsidRDefault="00693A6E" w:rsidP="007A7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437096"/>
      <w:docPartObj>
        <w:docPartGallery w:val="Page Numbers (Top of Page)"/>
        <w:docPartUnique/>
      </w:docPartObj>
    </w:sdtPr>
    <w:sdtEndPr>
      <w:rPr>
        <w:noProof/>
      </w:rPr>
    </w:sdtEndPr>
    <w:sdtContent>
      <w:p w14:paraId="6C4372D1" w14:textId="64B0521D" w:rsidR="00C47BE8" w:rsidRDefault="00C47BE8" w:rsidP="00AD4EAE">
        <w:pPr>
          <w:pStyle w:val="Header"/>
          <w:spacing w:before="120"/>
          <w:jc w:val="center"/>
        </w:pPr>
        <w:r>
          <w:fldChar w:fldCharType="begin"/>
        </w:r>
        <w:r>
          <w:instrText xml:space="preserve"> PAGE   \* MERGEFORMAT </w:instrText>
        </w:r>
        <w:r>
          <w:fldChar w:fldCharType="separate"/>
        </w:r>
        <w:r>
          <w:rPr>
            <w:noProof/>
          </w:rPr>
          <w:t>2</w:t>
        </w:r>
        <w:r>
          <w:rPr>
            <w:noProof/>
          </w:rPr>
          <w:fldChar w:fldCharType="end"/>
        </w:r>
      </w:p>
    </w:sdtContent>
  </w:sdt>
  <w:p w14:paraId="36B6C6D6" w14:textId="77777777" w:rsidR="00C47BE8" w:rsidRDefault="00C47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7B8"/>
    <w:multiLevelType w:val="hybridMultilevel"/>
    <w:tmpl w:val="4DD41EAC"/>
    <w:lvl w:ilvl="0" w:tplc="F0FA4C12">
      <w:start w:val="1"/>
      <w:numFmt w:val="decimal"/>
      <w:lvlText w:val="%1."/>
      <w:lvlJc w:val="left"/>
      <w:pPr>
        <w:ind w:left="121" w:hanging="284"/>
      </w:pPr>
      <w:rPr>
        <w:rFonts w:ascii="Times New Roman" w:eastAsia="Times New Roman" w:hAnsi="Times New Roman" w:cs="Times New Roman" w:hint="default"/>
        <w:w w:val="99"/>
        <w:sz w:val="28"/>
        <w:szCs w:val="28"/>
        <w:lang w:val="vi" w:eastAsia="en-US" w:bidi="ar-SA"/>
      </w:rPr>
    </w:lvl>
    <w:lvl w:ilvl="1" w:tplc="E102A38C">
      <w:numFmt w:val="bullet"/>
      <w:lvlText w:val="•"/>
      <w:lvlJc w:val="left"/>
      <w:pPr>
        <w:ind w:left="1066" w:hanging="284"/>
      </w:pPr>
      <w:rPr>
        <w:rFonts w:hint="default"/>
        <w:lang w:val="vi" w:eastAsia="en-US" w:bidi="ar-SA"/>
      </w:rPr>
    </w:lvl>
    <w:lvl w:ilvl="2" w:tplc="AF12CB00">
      <w:numFmt w:val="bullet"/>
      <w:lvlText w:val="•"/>
      <w:lvlJc w:val="left"/>
      <w:pPr>
        <w:ind w:left="2012" w:hanging="284"/>
      </w:pPr>
      <w:rPr>
        <w:rFonts w:hint="default"/>
        <w:lang w:val="vi" w:eastAsia="en-US" w:bidi="ar-SA"/>
      </w:rPr>
    </w:lvl>
    <w:lvl w:ilvl="3" w:tplc="5A3AD6BC">
      <w:numFmt w:val="bullet"/>
      <w:lvlText w:val="•"/>
      <w:lvlJc w:val="left"/>
      <w:pPr>
        <w:ind w:left="2959" w:hanging="284"/>
      </w:pPr>
      <w:rPr>
        <w:rFonts w:hint="default"/>
        <w:lang w:val="vi" w:eastAsia="en-US" w:bidi="ar-SA"/>
      </w:rPr>
    </w:lvl>
    <w:lvl w:ilvl="4" w:tplc="7C0AEE78">
      <w:numFmt w:val="bullet"/>
      <w:lvlText w:val="•"/>
      <w:lvlJc w:val="left"/>
      <w:pPr>
        <w:ind w:left="3905" w:hanging="284"/>
      </w:pPr>
      <w:rPr>
        <w:rFonts w:hint="default"/>
        <w:lang w:val="vi" w:eastAsia="en-US" w:bidi="ar-SA"/>
      </w:rPr>
    </w:lvl>
    <w:lvl w:ilvl="5" w:tplc="28B6109A">
      <w:numFmt w:val="bullet"/>
      <w:lvlText w:val="•"/>
      <w:lvlJc w:val="left"/>
      <w:pPr>
        <w:ind w:left="4852" w:hanging="284"/>
      </w:pPr>
      <w:rPr>
        <w:rFonts w:hint="default"/>
        <w:lang w:val="vi" w:eastAsia="en-US" w:bidi="ar-SA"/>
      </w:rPr>
    </w:lvl>
    <w:lvl w:ilvl="6" w:tplc="36AEFBBA">
      <w:numFmt w:val="bullet"/>
      <w:lvlText w:val="•"/>
      <w:lvlJc w:val="left"/>
      <w:pPr>
        <w:ind w:left="5798" w:hanging="284"/>
      </w:pPr>
      <w:rPr>
        <w:rFonts w:hint="default"/>
        <w:lang w:val="vi" w:eastAsia="en-US" w:bidi="ar-SA"/>
      </w:rPr>
    </w:lvl>
    <w:lvl w:ilvl="7" w:tplc="91D4D640">
      <w:numFmt w:val="bullet"/>
      <w:lvlText w:val="•"/>
      <w:lvlJc w:val="left"/>
      <w:pPr>
        <w:ind w:left="6745" w:hanging="284"/>
      </w:pPr>
      <w:rPr>
        <w:rFonts w:hint="default"/>
        <w:lang w:val="vi" w:eastAsia="en-US" w:bidi="ar-SA"/>
      </w:rPr>
    </w:lvl>
    <w:lvl w:ilvl="8" w:tplc="D99E200E">
      <w:numFmt w:val="bullet"/>
      <w:lvlText w:val="•"/>
      <w:lvlJc w:val="left"/>
      <w:pPr>
        <w:ind w:left="7691" w:hanging="284"/>
      </w:pPr>
      <w:rPr>
        <w:rFonts w:hint="default"/>
        <w:lang w:val="vi" w:eastAsia="en-US" w:bidi="ar-SA"/>
      </w:rPr>
    </w:lvl>
  </w:abstractNum>
  <w:abstractNum w:abstractNumId="1" w15:restartNumberingAfterBreak="0">
    <w:nsid w:val="0D1C0CB2"/>
    <w:multiLevelType w:val="hybridMultilevel"/>
    <w:tmpl w:val="FC6EA2C2"/>
    <w:lvl w:ilvl="0" w:tplc="81181B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8577719"/>
    <w:multiLevelType w:val="hybridMultilevel"/>
    <w:tmpl w:val="97C4C8F0"/>
    <w:lvl w:ilvl="0" w:tplc="56464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5B4B3D"/>
    <w:multiLevelType w:val="hybridMultilevel"/>
    <w:tmpl w:val="4620AC82"/>
    <w:lvl w:ilvl="0" w:tplc="89D2B97A">
      <w:start w:val="1"/>
      <w:numFmt w:val="lowerLetter"/>
      <w:lvlText w:val="%1)"/>
      <w:lvlJc w:val="left"/>
      <w:pPr>
        <w:ind w:left="862" w:hanging="288"/>
      </w:pPr>
      <w:rPr>
        <w:rFonts w:ascii="Times New Roman" w:eastAsia="Times New Roman" w:hAnsi="Times New Roman" w:cs="Times New Roman" w:hint="default"/>
        <w:w w:val="99"/>
        <w:sz w:val="28"/>
        <w:szCs w:val="28"/>
        <w:lang w:val="vi" w:eastAsia="en-US" w:bidi="ar-SA"/>
      </w:rPr>
    </w:lvl>
    <w:lvl w:ilvl="1" w:tplc="EB3C1F28">
      <w:numFmt w:val="bullet"/>
      <w:lvlText w:val="•"/>
      <w:lvlJc w:val="left"/>
      <w:pPr>
        <w:ind w:left="1732" w:hanging="288"/>
      </w:pPr>
      <w:rPr>
        <w:rFonts w:hint="default"/>
        <w:lang w:val="vi" w:eastAsia="en-US" w:bidi="ar-SA"/>
      </w:rPr>
    </w:lvl>
    <w:lvl w:ilvl="2" w:tplc="99EECF8A">
      <w:numFmt w:val="bullet"/>
      <w:lvlText w:val="•"/>
      <w:lvlJc w:val="left"/>
      <w:pPr>
        <w:ind w:left="2604" w:hanging="288"/>
      </w:pPr>
      <w:rPr>
        <w:rFonts w:hint="default"/>
        <w:lang w:val="vi" w:eastAsia="en-US" w:bidi="ar-SA"/>
      </w:rPr>
    </w:lvl>
    <w:lvl w:ilvl="3" w:tplc="87F2F182">
      <w:numFmt w:val="bullet"/>
      <w:lvlText w:val="•"/>
      <w:lvlJc w:val="left"/>
      <w:pPr>
        <w:ind w:left="3477" w:hanging="288"/>
      </w:pPr>
      <w:rPr>
        <w:rFonts w:hint="default"/>
        <w:lang w:val="vi" w:eastAsia="en-US" w:bidi="ar-SA"/>
      </w:rPr>
    </w:lvl>
    <w:lvl w:ilvl="4" w:tplc="8A1AA7E4">
      <w:numFmt w:val="bullet"/>
      <w:lvlText w:val="•"/>
      <w:lvlJc w:val="left"/>
      <w:pPr>
        <w:ind w:left="4349" w:hanging="288"/>
      </w:pPr>
      <w:rPr>
        <w:rFonts w:hint="default"/>
        <w:lang w:val="vi" w:eastAsia="en-US" w:bidi="ar-SA"/>
      </w:rPr>
    </w:lvl>
    <w:lvl w:ilvl="5" w:tplc="6F1045F2">
      <w:numFmt w:val="bullet"/>
      <w:lvlText w:val="•"/>
      <w:lvlJc w:val="left"/>
      <w:pPr>
        <w:ind w:left="5222" w:hanging="288"/>
      </w:pPr>
      <w:rPr>
        <w:rFonts w:hint="default"/>
        <w:lang w:val="vi" w:eastAsia="en-US" w:bidi="ar-SA"/>
      </w:rPr>
    </w:lvl>
    <w:lvl w:ilvl="6" w:tplc="E158AFAE">
      <w:numFmt w:val="bullet"/>
      <w:lvlText w:val="•"/>
      <w:lvlJc w:val="left"/>
      <w:pPr>
        <w:ind w:left="6094" w:hanging="288"/>
      </w:pPr>
      <w:rPr>
        <w:rFonts w:hint="default"/>
        <w:lang w:val="vi" w:eastAsia="en-US" w:bidi="ar-SA"/>
      </w:rPr>
    </w:lvl>
    <w:lvl w:ilvl="7" w:tplc="5540F59A">
      <w:numFmt w:val="bullet"/>
      <w:lvlText w:val="•"/>
      <w:lvlJc w:val="left"/>
      <w:pPr>
        <w:ind w:left="6967" w:hanging="288"/>
      </w:pPr>
      <w:rPr>
        <w:rFonts w:hint="default"/>
        <w:lang w:val="vi" w:eastAsia="en-US" w:bidi="ar-SA"/>
      </w:rPr>
    </w:lvl>
    <w:lvl w:ilvl="8" w:tplc="C5FAA8F2">
      <w:numFmt w:val="bullet"/>
      <w:lvlText w:val="•"/>
      <w:lvlJc w:val="left"/>
      <w:pPr>
        <w:ind w:left="7839" w:hanging="288"/>
      </w:pPr>
      <w:rPr>
        <w:rFonts w:hint="default"/>
        <w:lang w:val="vi" w:eastAsia="en-US" w:bidi="ar-SA"/>
      </w:rPr>
    </w:lvl>
  </w:abstractNum>
  <w:abstractNum w:abstractNumId="4" w15:restartNumberingAfterBreak="0">
    <w:nsid w:val="289526D7"/>
    <w:multiLevelType w:val="hybridMultilevel"/>
    <w:tmpl w:val="771877A4"/>
    <w:lvl w:ilvl="0" w:tplc="69CAD220">
      <w:start w:val="1"/>
      <w:numFmt w:val="lowerLetter"/>
      <w:lvlText w:val="%1)"/>
      <w:lvlJc w:val="left"/>
      <w:pPr>
        <w:ind w:left="865" w:hanging="290"/>
      </w:pPr>
      <w:rPr>
        <w:rFonts w:ascii="Times New Roman" w:eastAsia="Times New Roman" w:hAnsi="Times New Roman" w:cs="Times New Roman" w:hint="default"/>
        <w:w w:val="99"/>
        <w:sz w:val="28"/>
        <w:szCs w:val="28"/>
        <w:lang w:val="vi" w:eastAsia="en-US" w:bidi="ar-SA"/>
      </w:rPr>
    </w:lvl>
    <w:lvl w:ilvl="1" w:tplc="B8401DF8">
      <w:numFmt w:val="bullet"/>
      <w:lvlText w:val="•"/>
      <w:lvlJc w:val="left"/>
      <w:pPr>
        <w:ind w:left="1732" w:hanging="290"/>
      </w:pPr>
      <w:rPr>
        <w:rFonts w:hint="default"/>
        <w:lang w:val="vi" w:eastAsia="en-US" w:bidi="ar-SA"/>
      </w:rPr>
    </w:lvl>
    <w:lvl w:ilvl="2" w:tplc="171C14D8">
      <w:numFmt w:val="bullet"/>
      <w:lvlText w:val="•"/>
      <w:lvlJc w:val="left"/>
      <w:pPr>
        <w:ind w:left="2604" w:hanging="290"/>
      </w:pPr>
      <w:rPr>
        <w:rFonts w:hint="default"/>
        <w:lang w:val="vi" w:eastAsia="en-US" w:bidi="ar-SA"/>
      </w:rPr>
    </w:lvl>
    <w:lvl w:ilvl="3" w:tplc="F3ACCAAE">
      <w:numFmt w:val="bullet"/>
      <w:lvlText w:val="•"/>
      <w:lvlJc w:val="left"/>
      <w:pPr>
        <w:ind w:left="3477" w:hanging="290"/>
      </w:pPr>
      <w:rPr>
        <w:rFonts w:hint="default"/>
        <w:lang w:val="vi" w:eastAsia="en-US" w:bidi="ar-SA"/>
      </w:rPr>
    </w:lvl>
    <w:lvl w:ilvl="4" w:tplc="FF644398">
      <w:numFmt w:val="bullet"/>
      <w:lvlText w:val="•"/>
      <w:lvlJc w:val="left"/>
      <w:pPr>
        <w:ind w:left="4349" w:hanging="290"/>
      </w:pPr>
      <w:rPr>
        <w:rFonts w:hint="default"/>
        <w:lang w:val="vi" w:eastAsia="en-US" w:bidi="ar-SA"/>
      </w:rPr>
    </w:lvl>
    <w:lvl w:ilvl="5" w:tplc="789C6190">
      <w:numFmt w:val="bullet"/>
      <w:lvlText w:val="•"/>
      <w:lvlJc w:val="left"/>
      <w:pPr>
        <w:ind w:left="5222" w:hanging="290"/>
      </w:pPr>
      <w:rPr>
        <w:rFonts w:hint="default"/>
        <w:lang w:val="vi" w:eastAsia="en-US" w:bidi="ar-SA"/>
      </w:rPr>
    </w:lvl>
    <w:lvl w:ilvl="6" w:tplc="652A539A">
      <w:numFmt w:val="bullet"/>
      <w:lvlText w:val="•"/>
      <w:lvlJc w:val="left"/>
      <w:pPr>
        <w:ind w:left="6094" w:hanging="290"/>
      </w:pPr>
      <w:rPr>
        <w:rFonts w:hint="default"/>
        <w:lang w:val="vi" w:eastAsia="en-US" w:bidi="ar-SA"/>
      </w:rPr>
    </w:lvl>
    <w:lvl w:ilvl="7" w:tplc="A48AAF6C">
      <w:numFmt w:val="bullet"/>
      <w:lvlText w:val="•"/>
      <w:lvlJc w:val="left"/>
      <w:pPr>
        <w:ind w:left="6967" w:hanging="290"/>
      </w:pPr>
      <w:rPr>
        <w:rFonts w:hint="default"/>
        <w:lang w:val="vi" w:eastAsia="en-US" w:bidi="ar-SA"/>
      </w:rPr>
    </w:lvl>
    <w:lvl w:ilvl="8" w:tplc="387C656A">
      <w:numFmt w:val="bullet"/>
      <w:lvlText w:val="•"/>
      <w:lvlJc w:val="left"/>
      <w:pPr>
        <w:ind w:left="7839" w:hanging="290"/>
      </w:pPr>
      <w:rPr>
        <w:rFonts w:hint="default"/>
        <w:lang w:val="vi" w:eastAsia="en-US" w:bidi="ar-SA"/>
      </w:rPr>
    </w:lvl>
  </w:abstractNum>
  <w:abstractNum w:abstractNumId="5" w15:restartNumberingAfterBreak="0">
    <w:nsid w:val="2BB31C40"/>
    <w:multiLevelType w:val="hybridMultilevel"/>
    <w:tmpl w:val="97C4C8F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C4B7218"/>
    <w:multiLevelType w:val="hybridMultilevel"/>
    <w:tmpl w:val="57D62A3E"/>
    <w:lvl w:ilvl="0" w:tplc="E948F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BC71E2"/>
    <w:multiLevelType w:val="hybridMultilevel"/>
    <w:tmpl w:val="7530330C"/>
    <w:lvl w:ilvl="0" w:tplc="B596AF2E">
      <w:start w:val="1"/>
      <w:numFmt w:val="lowerLetter"/>
      <w:lvlText w:val="%1)"/>
      <w:lvlJc w:val="left"/>
      <w:pPr>
        <w:ind w:left="862" w:hanging="288"/>
      </w:pPr>
      <w:rPr>
        <w:rFonts w:ascii="Times New Roman" w:eastAsia="Times New Roman" w:hAnsi="Times New Roman" w:cs="Times New Roman" w:hint="default"/>
        <w:w w:val="99"/>
        <w:sz w:val="28"/>
        <w:szCs w:val="28"/>
        <w:lang w:val="vi" w:eastAsia="en-US" w:bidi="ar-SA"/>
      </w:rPr>
    </w:lvl>
    <w:lvl w:ilvl="1" w:tplc="1B9475CC">
      <w:numFmt w:val="bullet"/>
      <w:lvlText w:val="•"/>
      <w:lvlJc w:val="left"/>
      <w:pPr>
        <w:ind w:left="1732" w:hanging="288"/>
      </w:pPr>
      <w:rPr>
        <w:rFonts w:hint="default"/>
        <w:lang w:val="vi" w:eastAsia="en-US" w:bidi="ar-SA"/>
      </w:rPr>
    </w:lvl>
    <w:lvl w:ilvl="2" w:tplc="A8F2EA24">
      <w:numFmt w:val="bullet"/>
      <w:lvlText w:val="•"/>
      <w:lvlJc w:val="left"/>
      <w:pPr>
        <w:ind w:left="2604" w:hanging="288"/>
      </w:pPr>
      <w:rPr>
        <w:rFonts w:hint="default"/>
        <w:lang w:val="vi" w:eastAsia="en-US" w:bidi="ar-SA"/>
      </w:rPr>
    </w:lvl>
    <w:lvl w:ilvl="3" w:tplc="EDA42E6A">
      <w:numFmt w:val="bullet"/>
      <w:lvlText w:val="•"/>
      <w:lvlJc w:val="left"/>
      <w:pPr>
        <w:ind w:left="3477" w:hanging="288"/>
      </w:pPr>
      <w:rPr>
        <w:rFonts w:hint="default"/>
        <w:lang w:val="vi" w:eastAsia="en-US" w:bidi="ar-SA"/>
      </w:rPr>
    </w:lvl>
    <w:lvl w:ilvl="4" w:tplc="08CA8A48">
      <w:numFmt w:val="bullet"/>
      <w:lvlText w:val="•"/>
      <w:lvlJc w:val="left"/>
      <w:pPr>
        <w:ind w:left="4349" w:hanging="288"/>
      </w:pPr>
      <w:rPr>
        <w:rFonts w:hint="default"/>
        <w:lang w:val="vi" w:eastAsia="en-US" w:bidi="ar-SA"/>
      </w:rPr>
    </w:lvl>
    <w:lvl w:ilvl="5" w:tplc="5C049374">
      <w:numFmt w:val="bullet"/>
      <w:lvlText w:val="•"/>
      <w:lvlJc w:val="left"/>
      <w:pPr>
        <w:ind w:left="5222" w:hanging="288"/>
      </w:pPr>
      <w:rPr>
        <w:rFonts w:hint="default"/>
        <w:lang w:val="vi" w:eastAsia="en-US" w:bidi="ar-SA"/>
      </w:rPr>
    </w:lvl>
    <w:lvl w:ilvl="6" w:tplc="2D706CE8">
      <w:numFmt w:val="bullet"/>
      <w:lvlText w:val="•"/>
      <w:lvlJc w:val="left"/>
      <w:pPr>
        <w:ind w:left="6094" w:hanging="288"/>
      </w:pPr>
      <w:rPr>
        <w:rFonts w:hint="default"/>
        <w:lang w:val="vi" w:eastAsia="en-US" w:bidi="ar-SA"/>
      </w:rPr>
    </w:lvl>
    <w:lvl w:ilvl="7" w:tplc="9C367310">
      <w:numFmt w:val="bullet"/>
      <w:lvlText w:val="•"/>
      <w:lvlJc w:val="left"/>
      <w:pPr>
        <w:ind w:left="6967" w:hanging="288"/>
      </w:pPr>
      <w:rPr>
        <w:rFonts w:hint="default"/>
        <w:lang w:val="vi" w:eastAsia="en-US" w:bidi="ar-SA"/>
      </w:rPr>
    </w:lvl>
    <w:lvl w:ilvl="8" w:tplc="B0680F26">
      <w:numFmt w:val="bullet"/>
      <w:lvlText w:val="•"/>
      <w:lvlJc w:val="left"/>
      <w:pPr>
        <w:ind w:left="7839" w:hanging="288"/>
      </w:pPr>
      <w:rPr>
        <w:rFonts w:hint="default"/>
        <w:lang w:val="vi" w:eastAsia="en-US" w:bidi="ar-SA"/>
      </w:rPr>
    </w:lvl>
  </w:abstractNum>
  <w:abstractNum w:abstractNumId="8" w15:restartNumberingAfterBreak="0">
    <w:nsid w:val="43A85964"/>
    <w:multiLevelType w:val="hybridMultilevel"/>
    <w:tmpl w:val="412E1462"/>
    <w:lvl w:ilvl="0" w:tplc="6CFA54C8">
      <w:start w:val="1"/>
      <w:numFmt w:val="decimal"/>
      <w:lvlText w:val="%1."/>
      <w:lvlJc w:val="left"/>
      <w:pPr>
        <w:ind w:left="854" w:hanging="280"/>
      </w:pPr>
      <w:rPr>
        <w:rFonts w:ascii="Times New Roman" w:eastAsia="Times New Roman" w:hAnsi="Times New Roman" w:cs="Times New Roman" w:hint="default"/>
        <w:w w:val="99"/>
        <w:sz w:val="28"/>
        <w:szCs w:val="28"/>
        <w:lang w:val="vi" w:eastAsia="en-US" w:bidi="ar-SA"/>
      </w:rPr>
    </w:lvl>
    <w:lvl w:ilvl="1" w:tplc="D0BC5028">
      <w:numFmt w:val="bullet"/>
      <w:lvlText w:val="•"/>
      <w:lvlJc w:val="left"/>
      <w:pPr>
        <w:ind w:left="1732" w:hanging="280"/>
      </w:pPr>
      <w:rPr>
        <w:rFonts w:hint="default"/>
        <w:lang w:val="vi" w:eastAsia="en-US" w:bidi="ar-SA"/>
      </w:rPr>
    </w:lvl>
    <w:lvl w:ilvl="2" w:tplc="603AE97A">
      <w:numFmt w:val="bullet"/>
      <w:lvlText w:val="•"/>
      <w:lvlJc w:val="left"/>
      <w:pPr>
        <w:ind w:left="2604" w:hanging="280"/>
      </w:pPr>
      <w:rPr>
        <w:rFonts w:hint="default"/>
        <w:lang w:val="vi" w:eastAsia="en-US" w:bidi="ar-SA"/>
      </w:rPr>
    </w:lvl>
    <w:lvl w:ilvl="3" w:tplc="B34E5946">
      <w:numFmt w:val="bullet"/>
      <w:lvlText w:val="•"/>
      <w:lvlJc w:val="left"/>
      <w:pPr>
        <w:ind w:left="3477" w:hanging="280"/>
      </w:pPr>
      <w:rPr>
        <w:rFonts w:hint="default"/>
        <w:lang w:val="vi" w:eastAsia="en-US" w:bidi="ar-SA"/>
      </w:rPr>
    </w:lvl>
    <w:lvl w:ilvl="4" w:tplc="315015CE">
      <w:numFmt w:val="bullet"/>
      <w:lvlText w:val="•"/>
      <w:lvlJc w:val="left"/>
      <w:pPr>
        <w:ind w:left="4349" w:hanging="280"/>
      </w:pPr>
      <w:rPr>
        <w:rFonts w:hint="default"/>
        <w:lang w:val="vi" w:eastAsia="en-US" w:bidi="ar-SA"/>
      </w:rPr>
    </w:lvl>
    <w:lvl w:ilvl="5" w:tplc="E08CD5CA">
      <w:numFmt w:val="bullet"/>
      <w:lvlText w:val="•"/>
      <w:lvlJc w:val="left"/>
      <w:pPr>
        <w:ind w:left="5222" w:hanging="280"/>
      </w:pPr>
      <w:rPr>
        <w:rFonts w:hint="default"/>
        <w:lang w:val="vi" w:eastAsia="en-US" w:bidi="ar-SA"/>
      </w:rPr>
    </w:lvl>
    <w:lvl w:ilvl="6" w:tplc="44E4747E">
      <w:numFmt w:val="bullet"/>
      <w:lvlText w:val="•"/>
      <w:lvlJc w:val="left"/>
      <w:pPr>
        <w:ind w:left="6094" w:hanging="280"/>
      </w:pPr>
      <w:rPr>
        <w:rFonts w:hint="default"/>
        <w:lang w:val="vi" w:eastAsia="en-US" w:bidi="ar-SA"/>
      </w:rPr>
    </w:lvl>
    <w:lvl w:ilvl="7" w:tplc="7654F16E">
      <w:numFmt w:val="bullet"/>
      <w:lvlText w:val="•"/>
      <w:lvlJc w:val="left"/>
      <w:pPr>
        <w:ind w:left="6967" w:hanging="280"/>
      </w:pPr>
      <w:rPr>
        <w:rFonts w:hint="default"/>
        <w:lang w:val="vi" w:eastAsia="en-US" w:bidi="ar-SA"/>
      </w:rPr>
    </w:lvl>
    <w:lvl w:ilvl="8" w:tplc="C526BFDC">
      <w:numFmt w:val="bullet"/>
      <w:lvlText w:val="•"/>
      <w:lvlJc w:val="left"/>
      <w:pPr>
        <w:ind w:left="7839" w:hanging="280"/>
      </w:pPr>
      <w:rPr>
        <w:rFonts w:hint="default"/>
        <w:lang w:val="vi" w:eastAsia="en-US" w:bidi="ar-SA"/>
      </w:rPr>
    </w:lvl>
  </w:abstractNum>
  <w:abstractNum w:abstractNumId="9" w15:restartNumberingAfterBreak="0">
    <w:nsid w:val="50F50F8C"/>
    <w:multiLevelType w:val="hybridMultilevel"/>
    <w:tmpl w:val="36A0EC00"/>
    <w:lvl w:ilvl="0" w:tplc="7A94213C">
      <w:start w:val="1"/>
      <w:numFmt w:val="decimal"/>
      <w:lvlText w:val="%1."/>
      <w:lvlJc w:val="left"/>
      <w:pPr>
        <w:ind w:left="854" w:hanging="280"/>
      </w:pPr>
      <w:rPr>
        <w:rFonts w:ascii="Times New Roman" w:eastAsia="Times New Roman" w:hAnsi="Times New Roman" w:cs="Times New Roman" w:hint="default"/>
        <w:w w:val="99"/>
        <w:sz w:val="28"/>
        <w:szCs w:val="28"/>
        <w:lang w:val="vi" w:eastAsia="en-US" w:bidi="ar-SA"/>
      </w:rPr>
    </w:lvl>
    <w:lvl w:ilvl="1" w:tplc="59FEC83A">
      <w:numFmt w:val="bullet"/>
      <w:lvlText w:val="•"/>
      <w:lvlJc w:val="left"/>
      <w:pPr>
        <w:ind w:left="1732" w:hanging="280"/>
      </w:pPr>
      <w:rPr>
        <w:rFonts w:hint="default"/>
        <w:lang w:val="vi" w:eastAsia="en-US" w:bidi="ar-SA"/>
      </w:rPr>
    </w:lvl>
    <w:lvl w:ilvl="2" w:tplc="14EC0ADA">
      <w:numFmt w:val="bullet"/>
      <w:lvlText w:val="•"/>
      <w:lvlJc w:val="left"/>
      <w:pPr>
        <w:ind w:left="2604" w:hanging="280"/>
      </w:pPr>
      <w:rPr>
        <w:rFonts w:hint="default"/>
        <w:lang w:val="vi" w:eastAsia="en-US" w:bidi="ar-SA"/>
      </w:rPr>
    </w:lvl>
    <w:lvl w:ilvl="3" w:tplc="8728B4BE">
      <w:numFmt w:val="bullet"/>
      <w:lvlText w:val="•"/>
      <w:lvlJc w:val="left"/>
      <w:pPr>
        <w:ind w:left="3477" w:hanging="280"/>
      </w:pPr>
      <w:rPr>
        <w:rFonts w:hint="default"/>
        <w:lang w:val="vi" w:eastAsia="en-US" w:bidi="ar-SA"/>
      </w:rPr>
    </w:lvl>
    <w:lvl w:ilvl="4" w:tplc="49B8AB24">
      <w:numFmt w:val="bullet"/>
      <w:lvlText w:val="•"/>
      <w:lvlJc w:val="left"/>
      <w:pPr>
        <w:ind w:left="4349" w:hanging="280"/>
      </w:pPr>
      <w:rPr>
        <w:rFonts w:hint="default"/>
        <w:lang w:val="vi" w:eastAsia="en-US" w:bidi="ar-SA"/>
      </w:rPr>
    </w:lvl>
    <w:lvl w:ilvl="5" w:tplc="248217A0">
      <w:numFmt w:val="bullet"/>
      <w:lvlText w:val="•"/>
      <w:lvlJc w:val="left"/>
      <w:pPr>
        <w:ind w:left="5222" w:hanging="280"/>
      </w:pPr>
      <w:rPr>
        <w:rFonts w:hint="default"/>
        <w:lang w:val="vi" w:eastAsia="en-US" w:bidi="ar-SA"/>
      </w:rPr>
    </w:lvl>
    <w:lvl w:ilvl="6" w:tplc="CBAE7D8C">
      <w:numFmt w:val="bullet"/>
      <w:lvlText w:val="•"/>
      <w:lvlJc w:val="left"/>
      <w:pPr>
        <w:ind w:left="6094" w:hanging="280"/>
      </w:pPr>
      <w:rPr>
        <w:rFonts w:hint="default"/>
        <w:lang w:val="vi" w:eastAsia="en-US" w:bidi="ar-SA"/>
      </w:rPr>
    </w:lvl>
    <w:lvl w:ilvl="7" w:tplc="F15A950A">
      <w:numFmt w:val="bullet"/>
      <w:lvlText w:val="•"/>
      <w:lvlJc w:val="left"/>
      <w:pPr>
        <w:ind w:left="6967" w:hanging="280"/>
      </w:pPr>
      <w:rPr>
        <w:rFonts w:hint="default"/>
        <w:lang w:val="vi" w:eastAsia="en-US" w:bidi="ar-SA"/>
      </w:rPr>
    </w:lvl>
    <w:lvl w:ilvl="8" w:tplc="2A185618">
      <w:numFmt w:val="bullet"/>
      <w:lvlText w:val="•"/>
      <w:lvlJc w:val="left"/>
      <w:pPr>
        <w:ind w:left="7839" w:hanging="280"/>
      </w:pPr>
      <w:rPr>
        <w:rFonts w:hint="default"/>
        <w:lang w:val="vi" w:eastAsia="en-US" w:bidi="ar-SA"/>
      </w:rPr>
    </w:lvl>
  </w:abstractNum>
  <w:abstractNum w:abstractNumId="10" w15:restartNumberingAfterBreak="0">
    <w:nsid w:val="61E84267"/>
    <w:multiLevelType w:val="hybridMultilevel"/>
    <w:tmpl w:val="455C29B4"/>
    <w:lvl w:ilvl="0" w:tplc="5D4453B2">
      <w:start w:val="1"/>
      <w:numFmt w:val="decimal"/>
      <w:lvlText w:val="%1."/>
      <w:lvlJc w:val="left"/>
      <w:pPr>
        <w:ind w:left="121" w:hanging="280"/>
      </w:pPr>
      <w:rPr>
        <w:rFonts w:ascii="Times New Roman" w:eastAsia="Times New Roman" w:hAnsi="Times New Roman" w:cs="Times New Roman" w:hint="default"/>
        <w:w w:val="99"/>
        <w:sz w:val="28"/>
        <w:szCs w:val="28"/>
        <w:lang w:val="vi" w:eastAsia="en-US" w:bidi="ar-SA"/>
      </w:rPr>
    </w:lvl>
    <w:lvl w:ilvl="1" w:tplc="3C54B59A">
      <w:numFmt w:val="bullet"/>
      <w:lvlText w:val="•"/>
      <w:lvlJc w:val="left"/>
      <w:pPr>
        <w:ind w:left="1066" w:hanging="280"/>
      </w:pPr>
      <w:rPr>
        <w:rFonts w:hint="default"/>
        <w:lang w:val="vi" w:eastAsia="en-US" w:bidi="ar-SA"/>
      </w:rPr>
    </w:lvl>
    <w:lvl w:ilvl="2" w:tplc="836A1636">
      <w:numFmt w:val="bullet"/>
      <w:lvlText w:val="•"/>
      <w:lvlJc w:val="left"/>
      <w:pPr>
        <w:ind w:left="2012" w:hanging="280"/>
      </w:pPr>
      <w:rPr>
        <w:rFonts w:hint="default"/>
        <w:lang w:val="vi" w:eastAsia="en-US" w:bidi="ar-SA"/>
      </w:rPr>
    </w:lvl>
    <w:lvl w:ilvl="3" w:tplc="905EF814">
      <w:numFmt w:val="bullet"/>
      <w:lvlText w:val="•"/>
      <w:lvlJc w:val="left"/>
      <w:pPr>
        <w:ind w:left="2959" w:hanging="280"/>
      </w:pPr>
      <w:rPr>
        <w:rFonts w:hint="default"/>
        <w:lang w:val="vi" w:eastAsia="en-US" w:bidi="ar-SA"/>
      </w:rPr>
    </w:lvl>
    <w:lvl w:ilvl="4" w:tplc="98429B46">
      <w:numFmt w:val="bullet"/>
      <w:lvlText w:val="•"/>
      <w:lvlJc w:val="left"/>
      <w:pPr>
        <w:ind w:left="3905" w:hanging="280"/>
      </w:pPr>
      <w:rPr>
        <w:rFonts w:hint="default"/>
        <w:lang w:val="vi" w:eastAsia="en-US" w:bidi="ar-SA"/>
      </w:rPr>
    </w:lvl>
    <w:lvl w:ilvl="5" w:tplc="55088F92">
      <w:numFmt w:val="bullet"/>
      <w:lvlText w:val="•"/>
      <w:lvlJc w:val="left"/>
      <w:pPr>
        <w:ind w:left="4852" w:hanging="280"/>
      </w:pPr>
      <w:rPr>
        <w:rFonts w:hint="default"/>
        <w:lang w:val="vi" w:eastAsia="en-US" w:bidi="ar-SA"/>
      </w:rPr>
    </w:lvl>
    <w:lvl w:ilvl="6" w:tplc="63507E22">
      <w:numFmt w:val="bullet"/>
      <w:lvlText w:val="•"/>
      <w:lvlJc w:val="left"/>
      <w:pPr>
        <w:ind w:left="5798" w:hanging="280"/>
      </w:pPr>
      <w:rPr>
        <w:rFonts w:hint="default"/>
        <w:lang w:val="vi" w:eastAsia="en-US" w:bidi="ar-SA"/>
      </w:rPr>
    </w:lvl>
    <w:lvl w:ilvl="7" w:tplc="4196A1F8">
      <w:numFmt w:val="bullet"/>
      <w:lvlText w:val="•"/>
      <w:lvlJc w:val="left"/>
      <w:pPr>
        <w:ind w:left="6745" w:hanging="280"/>
      </w:pPr>
      <w:rPr>
        <w:rFonts w:hint="default"/>
        <w:lang w:val="vi" w:eastAsia="en-US" w:bidi="ar-SA"/>
      </w:rPr>
    </w:lvl>
    <w:lvl w:ilvl="8" w:tplc="17DE12A0">
      <w:numFmt w:val="bullet"/>
      <w:lvlText w:val="•"/>
      <w:lvlJc w:val="left"/>
      <w:pPr>
        <w:ind w:left="7691" w:hanging="280"/>
      </w:pPr>
      <w:rPr>
        <w:rFonts w:hint="default"/>
        <w:lang w:val="vi" w:eastAsia="en-US" w:bidi="ar-SA"/>
      </w:rPr>
    </w:lvl>
  </w:abstractNum>
  <w:abstractNum w:abstractNumId="11" w15:restartNumberingAfterBreak="0">
    <w:nsid w:val="64626261"/>
    <w:multiLevelType w:val="hybridMultilevel"/>
    <w:tmpl w:val="268C32E2"/>
    <w:lvl w:ilvl="0" w:tplc="BA281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CE4F97"/>
    <w:multiLevelType w:val="hybridMultilevel"/>
    <w:tmpl w:val="B7167028"/>
    <w:lvl w:ilvl="0" w:tplc="7098D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050278"/>
    <w:multiLevelType w:val="hybridMultilevel"/>
    <w:tmpl w:val="FD4257B2"/>
    <w:lvl w:ilvl="0" w:tplc="B0786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815717"/>
    <w:multiLevelType w:val="hybridMultilevel"/>
    <w:tmpl w:val="9D4CDA9A"/>
    <w:lvl w:ilvl="0" w:tplc="E47ACE8C">
      <w:start w:val="1"/>
      <w:numFmt w:val="lowerLetter"/>
      <w:lvlText w:val="%1)"/>
      <w:lvlJc w:val="left"/>
      <w:pPr>
        <w:ind w:left="862" w:hanging="288"/>
      </w:pPr>
      <w:rPr>
        <w:rFonts w:ascii="Times New Roman" w:eastAsia="Times New Roman" w:hAnsi="Times New Roman" w:cs="Times New Roman" w:hint="default"/>
        <w:w w:val="99"/>
        <w:sz w:val="28"/>
        <w:szCs w:val="28"/>
        <w:lang w:val="vi" w:eastAsia="en-US" w:bidi="ar-SA"/>
      </w:rPr>
    </w:lvl>
    <w:lvl w:ilvl="1" w:tplc="88B870A8">
      <w:numFmt w:val="bullet"/>
      <w:lvlText w:val="•"/>
      <w:lvlJc w:val="left"/>
      <w:pPr>
        <w:ind w:left="1732" w:hanging="288"/>
      </w:pPr>
      <w:rPr>
        <w:rFonts w:hint="default"/>
        <w:lang w:val="vi" w:eastAsia="en-US" w:bidi="ar-SA"/>
      </w:rPr>
    </w:lvl>
    <w:lvl w:ilvl="2" w:tplc="7C7E53E4">
      <w:numFmt w:val="bullet"/>
      <w:lvlText w:val="•"/>
      <w:lvlJc w:val="left"/>
      <w:pPr>
        <w:ind w:left="2604" w:hanging="288"/>
      </w:pPr>
      <w:rPr>
        <w:rFonts w:hint="default"/>
        <w:lang w:val="vi" w:eastAsia="en-US" w:bidi="ar-SA"/>
      </w:rPr>
    </w:lvl>
    <w:lvl w:ilvl="3" w:tplc="C2385E0A">
      <w:numFmt w:val="bullet"/>
      <w:lvlText w:val="•"/>
      <w:lvlJc w:val="left"/>
      <w:pPr>
        <w:ind w:left="3477" w:hanging="288"/>
      </w:pPr>
      <w:rPr>
        <w:rFonts w:hint="default"/>
        <w:lang w:val="vi" w:eastAsia="en-US" w:bidi="ar-SA"/>
      </w:rPr>
    </w:lvl>
    <w:lvl w:ilvl="4" w:tplc="2CC4A77A">
      <w:numFmt w:val="bullet"/>
      <w:lvlText w:val="•"/>
      <w:lvlJc w:val="left"/>
      <w:pPr>
        <w:ind w:left="4349" w:hanging="288"/>
      </w:pPr>
      <w:rPr>
        <w:rFonts w:hint="default"/>
        <w:lang w:val="vi" w:eastAsia="en-US" w:bidi="ar-SA"/>
      </w:rPr>
    </w:lvl>
    <w:lvl w:ilvl="5" w:tplc="A370B1EE">
      <w:numFmt w:val="bullet"/>
      <w:lvlText w:val="•"/>
      <w:lvlJc w:val="left"/>
      <w:pPr>
        <w:ind w:left="5222" w:hanging="288"/>
      </w:pPr>
      <w:rPr>
        <w:rFonts w:hint="default"/>
        <w:lang w:val="vi" w:eastAsia="en-US" w:bidi="ar-SA"/>
      </w:rPr>
    </w:lvl>
    <w:lvl w:ilvl="6" w:tplc="9EBE5858">
      <w:numFmt w:val="bullet"/>
      <w:lvlText w:val="•"/>
      <w:lvlJc w:val="left"/>
      <w:pPr>
        <w:ind w:left="6094" w:hanging="288"/>
      </w:pPr>
      <w:rPr>
        <w:rFonts w:hint="default"/>
        <w:lang w:val="vi" w:eastAsia="en-US" w:bidi="ar-SA"/>
      </w:rPr>
    </w:lvl>
    <w:lvl w:ilvl="7" w:tplc="8C9A5DD8">
      <w:numFmt w:val="bullet"/>
      <w:lvlText w:val="•"/>
      <w:lvlJc w:val="left"/>
      <w:pPr>
        <w:ind w:left="6967" w:hanging="288"/>
      </w:pPr>
      <w:rPr>
        <w:rFonts w:hint="default"/>
        <w:lang w:val="vi" w:eastAsia="en-US" w:bidi="ar-SA"/>
      </w:rPr>
    </w:lvl>
    <w:lvl w:ilvl="8" w:tplc="B0622782">
      <w:numFmt w:val="bullet"/>
      <w:lvlText w:val="•"/>
      <w:lvlJc w:val="left"/>
      <w:pPr>
        <w:ind w:left="7839" w:hanging="288"/>
      </w:pPr>
      <w:rPr>
        <w:rFonts w:hint="default"/>
        <w:lang w:val="vi" w:eastAsia="en-US" w:bidi="ar-SA"/>
      </w:rPr>
    </w:lvl>
  </w:abstractNum>
  <w:abstractNum w:abstractNumId="15" w15:restartNumberingAfterBreak="0">
    <w:nsid w:val="7D11360B"/>
    <w:multiLevelType w:val="hybridMultilevel"/>
    <w:tmpl w:val="E6A27B66"/>
    <w:lvl w:ilvl="0" w:tplc="72B40868">
      <w:start w:val="1"/>
      <w:numFmt w:val="decimal"/>
      <w:lvlText w:val="%1."/>
      <w:lvlJc w:val="left"/>
      <w:pPr>
        <w:ind w:left="121" w:hanging="284"/>
      </w:pPr>
      <w:rPr>
        <w:rFonts w:ascii="Times New Roman" w:eastAsia="Times New Roman" w:hAnsi="Times New Roman" w:cs="Times New Roman" w:hint="default"/>
        <w:w w:val="99"/>
        <w:sz w:val="28"/>
        <w:szCs w:val="28"/>
        <w:lang w:val="vi" w:eastAsia="en-US" w:bidi="ar-SA"/>
      </w:rPr>
    </w:lvl>
    <w:lvl w:ilvl="1" w:tplc="EC40FD84">
      <w:numFmt w:val="bullet"/>
      <w:lvlText w:val="•"/>
      <w:lvlJc w:val="left"/>
      <w:pPr>
        <w:ind w:left="1066" w:hanging="284"/>
      </w:pPr>
      <w:rPr>
        <w:rFonts w:hint="default"/>
        <w:lang w:val="vi" w:eastAsia="en-US" w:bidi="ar-SA"/>
      </w:rPr>
    </w:lvl>
    <w:lvl w:ilvl="2" w:tplc="429CBF18">
      <w:numFmt w:val="bullet"/>
      <w:lvlText w:val="•"/>
      <w:lvlJc w:val="left"/>
      <w:pPr>
        <w:ind w:left="2012" w:hanging="284"/>
      </w:pPr>
      <w:rPr>
        <w:rFonts w:hint="default"/>
        <w:lang w:val="vi" w:eastAsia="en-US" w:bidi="ar-SA"/>
      </w:rPr>
    </w:lvl>
    <w:lvl w:ilvl="3" w:tplc="AF04A550">
      <w:numFmt w:val="bullet"/>
      <w:lvlText w:val="•"/>
      <w:lvlJc w:val="left"/>
      <w:pPr>
        <w:ind w:left="2959" w:hanging="284"/>
      </w:pPr>
      <w:rPr>
        <w:rFonts w:hint="default"/>
        <w:lang w:val="vi" w:eastAsia="en-US" w:bidi="ar-SA"/>
      </w:rPr>
    </w:lvl>
    <w:lvl w:ilvl="4" w:tplc="7D3CFB30">
      <w:numFmt w:val="bullet"/>
      <w:lvlText w:val="•"/>
      <w:lvlJc w:val="left"/>
      <w:pPr>
        <w:ind w:left="3905" w:hanging="284"/>
      </w:pPr>
      <w:rPr>
        <w:rFonts w:hint="default"/>
        <w:lang w:val="vi" w:eastAsia="en-US" w:bidi="ar-SA"/>
      </w:rPr>
    </w:lvl>
    <w:lvl w:ilvl="5" w:tplc="F9D03DA0">
      <w:numFmt w:val="bullet"/>
      <w:lvlText w:val="•"/>
      <w:lvlJc w:val="left"/>
      <w:pPr>
        <w:ind w:left="4852" w:hanging="284"/>
      </w:pPr>
      <w:rPr>
        <w:rFonts w:hint="default"/>
        <w:lang w:val="vi" w:eastAsia="en-US" w:bidi="ar-SA"/>
      </w:rPr>
    </w:lvl>
    <w:lvl w:ilvl="6" w:tplc="8EE8DE1C">
      <w:numFmt w:val="bullet"/>
      <w:lvlText w:val="•"/>
      <w:lvlJc w:val="left"/>
      <w:pPr>
        <w:ind w:left="5798" w:hanging="284"/>
      </w:pPr>
      <w:rPr>
        <w:rFonts w:hint="default"/>
        <w:lang w:val="vi" w:eastAsia="en-US" w:bidi="ar-SA"/>
      </w:rPr>
    </w:lvl>
    <w:lvl w:ilvl="7" w:tplc="85381C22">
      <w:numFmt w:val="bullet"/>
      <w:lvlText w:val="•"/>
      <w:lvlJc w:val="left"/>
      <w:pPr>
        <w:ind w:left="6745" w:hanging="284"/>
      </w:pPr>
      <w:rPr>
        <w:rFonts w:hint="default"/>
        <w:lang w:val="vi" w:eastAsia="en-US" w:bidi="ar-SA"/>
      </w:rPr>
    </w:lvl>
    <w:lvl w:ilvl="8" w:tplc="C654411C">
      <w:numFmt w:val="bullet"/>
      <w:lvlText w:val="•"/>
      <w:lvlJc w:val="left"/>
      <w:pPr>
        <w:ind w:left="7691" w:hanging="284"/>
      </w:pPr>
      <w:rPr>
        <w:rFonts w:hint="default"/>
        <w:lang w:val="vi" w:eastAsia="en-US" w:bidi="ar-SA"/>
      </w:rPr>
    </w:lvl>
  </w:abstractNum>
  <w:num w:numId="1">
    <w:abstractNumId w:val="6"/>
  </w:num>
  <w:num w:numId="2">
    <w:abstractNumId w:val="12"/>
  </w:num>
  <w:num w:numId="3">
    <w:abstractNumId w:val="2"/>
  </w:num>
  <w:num w:numId="4">
    <w:abstractNumId w:val="5"/>
  </w:num>
  <w:num w:numId="5">
    <w:abstractNumId w:val="1"/>
  </w:num>
  <w:num w:numId="6">
    <w:abstractNumId w:val="11"/>
  </w:num>
  <w:num w:numId="7">
    <w:abstractNumId w:val="13"/>
  </w:num>
  <w:num w:numId="8">
    <w:abstractNumId w:val="8"/>
  </w:num>
  <w:num w:numId="9">
    <w:abstractNumId w:val="4"/>
  </w:num>
  <w:num w:numId="10">
    <w:abstractNumId w:val="14"/>
  </w:num>
  <w:num w:numId="11">
    <w:abstractNumId w:val="10"/>
  </w:num>
  <w:num w:numId="12">
    <w:abstractNumId w:val="3"/>
  </w:num>
  <w:num w:numId="13">
    <w:abstractNumId w:val="15"/>
  </w:num>
  <w:num w:numId="14">
    <w:abstractNumId w:val="7"/>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99"/>
    <w:rsid w:val="000013BF"/>
    <w:rsid w:val="00003584"/>
    <w:rsid w:val="000045AB"/>
    <w:rsid w:val="00005473"/>
    <w:rsid w:val="00011B78"/>
    <w:rsid w:val="0001333E"/>
    <w:rsid w:val="00015686"/>
    <w:rsid w:val="00017EAC"/>
    <w:rsid w:val="000211AE"/>
    <w:rsid w:val="00021F31"/>
    <w:rsid w:val="00022A27"/>
    <w:rsid w:val="0002455A"/>
    <w:rsid w:val="00024AFF"/>
    <w:rsid w:val="00026605"/>
    <w:rsid w:val="00027200"/>
    <w:rsid w:val="000331D4"/>
    <w:rsid w:val="00033246"/>
    <w:rsid w:val="00035177"/>
    <w:rsid w:val="0003664A"/>
    <w:rsid w:val="0003681C"/>
    <w:rsid w:val="00040473"/>
    <w:rsid w:val="000436E3"/>
    <w:rsid w:val="0004580F"/>
    <w:rsid w:val="000458C0"/>
    <w:rsid w:val="0004787E"/>
    <w:rsid w:val="00050BA7"/>
    <w:rsid w:val="000530D1"/>
    <w:rsid w:val="000536BD"/>
    <w:rsid w:val="00054A03"/>
    <w:rsid w:val="0005503B"/>
    <w:rsid w:val="000565F9"/>
    <w:rsid w:val="000567EA"/>
    <w:rsid w:val="0005700F"/>
    <w:rsid w:val="00061139"/>
    <w:rsid w:val="0006228A"/>
    <w:rsid w:val="000661EA"/>
    <w:rsid w:val="00066878"/>
    <w:rsid w:val="00070672"/>
    <w:rsid w:val="00071299"/>
    <w:rsid w:val="00071B09"/>
    <w:rsid w:val="000734F7"/>
    <w:rsid w:val="0007365C"/>
    <w:rsid w:val="000740C6"/>
    <w:rsid w:val="00074C03"/>
    <w:rsid w:val="00075791"/>
    <w:rsid w:val="0007647C"/>
    <w:rsid w:val="000802CB"/>
    <w:rsid w:val="000813CB"/>
    <w:rsid w:val="00081AA6"/>
    <w:rsid w:val="00083B51"/>
    <w:rsid w:val="0008526A"/>
    <w:rsid w:val="00085DE0"/>
    <w:rsid w:val="00086906"/>
    <w:rsid w:val="00090CC7"/>
    <w:rsid w:val="00091AFC"/>
    <w:rsid w:val="00091B8D"/>
    <w:rsid w:val="0009267E"/>
    <w:rsid w:val="000939ED"/>
    <w:rsid w:val="00094B35"/>
    <w:rsid w:val="00094EBF"/>
    <w:rsid w:val="00095093"/>
    <w:rsid w:val="000A266C"/>
    <w:rsid w:val="000A3830"/>
    <w:rsid w:val="000A5AA8"/>
    <w:rsid w:val="000A5B1B"/>
    <w:rsid w:val="000A72C6"/>
    <w:rsid w:val="000A7B1D"/>
    <w:rsid w:val="000B2292"/>
    <w:rsid w:val="000B2E93"/>
    <w:rsid w:val="000B3DFE"/>
    <w:rsid w:val="000B4A7D"/>
    <w:rsid w:val="000C031A"/>
    <w:rsid w:val="000C2E3F"/>
    <w:rsid w:val="000C43BA"/>
    <w:rsid w:val="000C5106"/>
    <w:rsid w:val="000C55DF"/>
    <w:rsid w:val="000C5BB4"/>
    <w:rsid w:val="000C761C"/>
    <w:rsid w:val="000D2D04"/>
    <w:rsid w:val="000D5863"/>
    <w:rsid w:val="000E077D"/>
    <w:rsid w:val="000E0EB0"/>
    <w:rsid w:val="000E22E7"/>
    <w:rsid w:val="000E2501"/>
    <w:rsid w:val="000E3EA6"/>
    <w:rsid w:val="000E5D2A"/>
    <w:rsid w:val="000E5F63"/>
    <w:rsid w:val="000E6A1F"/>
    <w:rsid w:val="000E6F78"/>
    <w:rsid w:val="000F04FD"/>
    <w:rsid w:val="000F3322"/>
    <w:rsid w:val="000F445C"/>
    <w:rsid w:val="000F668F"/>
    <w:rsid w:val="000F6C10"/>
    <w:rsid w:val="000F7D54"/>
    <w:rsid w:val="00100242"/>
    <w:rsid w:val="00100AD4"/>
    <w:rsid w:val="00103E22"/>
    <w:rsid w:val="0010430F"/>
    <w:rsid w:val="00105469"/>
    <w:rsid w:val="001076F8"/>
    <w:rsid w:val="00107F14"/>
    <w:rsid w:val="001104CC"/>
    <w:rsid w:val="00112141"/>
    <w:rsid w:val="001125D8"/>
    <w:rsid w:val="00113ADE"/>
    <w:rsid w:val="00113BFA"/>
    <w:rsid w:val="00117A0E"/>
    <w:rsid w:val="00121F72"/>
    <w:rsid w:val="00123D5C"/>
    <w:rsid w:val="001240AC"/>
    <w:rsid w:val="00125244"/>
    <w:rsid w:val="001306FE"/>
    <w:rsid w:val="00133E20"/>
    <w:rsid w:val="00135F4F"/>
    <w:rsid w:val="00137060"/>
    <w:rsid w:val="00137D9E"/>
    <w:rsid w:val="00140E55"/>
    <w:rsid w:val="00141CF1"/>
    <w:rsid w:val="00142472"/>
    <w:rsid w:val="00142E2E"/>
    <w:rsid w:val="00143328"/>
    <w:rsid w:val="001442E1"/>
    <w:rsid w:val="00145C3B"/>
    <w:rsid w:val="00145E1A"/>
    <w:rsid w:val="001476F5"/>
    <w:rsid w:val="001504F7"/>
    <w:rsid w:val="00150590"/>
    <w:rsid w:val="00150C5D"/>
    <w:rsid w:val="00152500"/>
    <w:rsid w:val="00152B22"/>
    <w:rsid w:val="0015554C"/>
    <w:rsid w:val="001566B0"/>
    <w:rsid w:val="00160A80"/>
    <w:rsid w:val="00161854"/>
    <w:rsid w:val="00165A6A"/>
    <w:rsid w:val="00171D8D"/>
    <w:rsid w:val="001861EF"/>
    <w:rsid w:val="00191143"/>
    <w:rsid w:val="00192F5C"/>
    <w:rsid w:val="00193A42"/>
    <w:rsid w:val="001964C9"/>
    <w:rsid w:val="00197973"/>
    <w:rsid w:val="001A3F28"/>
    <w:rsid w:val="001A4251"/>
    <w:rsid w:val="001A579D"/>
    <w:rsid w:val="001A66B7"/>
    <w:rsid w:val="001B02D8"/>
    <w:rsid w:val="001B02EC"/>
    <w:rsid w:val="001B0302"/>
    <w:rsid w:val="001B09FF"/>
    <w:rsid w:val="001B0F7A"/>
    <w:rsid w:val="001B26FD"/>
    <w:rsid w:val="001B2FF7"/>
    <w:rsid w:val="001B3D47"/>
    <w:rsid w:val="001C02C1"/>
    <w:rsid w:val="001C3DA5"/>
    <w:rsid w:val="001C4164"/>
    <w:rsid w:val="001C419E"/>
    <w:rsid w:val="001C48AB"/>
    <w:rsid w:val="001C5BF7"/>
    <w:rsid w:val="001C5EA7"/>
    <w:rsid w:val="001C5ED4"/>
    <w:rsid w:val="001C7EC3"/>
    <w:rsid w:val="001D02AF"/>
    <w:rsid w:val="001D2373"/>
    <w:rsid w:val="001E0198"/>
    <w:rsid w:val="001E0F56"/>
    <w:rsid w:val="001E3D6E"/>
    <w:rsid w:val="001E483F"/>
    <w:rsid w:val="001E5770"/>
    <w:rsid w:val="001E5EB2"/>
    <w:rsid w:val="001E6AF7"/>
    <w:rsid w:val="001E6C3A"/>
    <w:rsid w:val="001E6C8E"/>
    <w:rsid w:val="001F570C"/>
    <w:rsid w:val="001F5D17"/>
    <w:rsid w:val="001F7376"/>
    <w:rsid w:val="00204FAC"/>
    <w:rsid w:val="00206EA0"/>
    <w:rsid w:val="002101C9"/>
    <w:rsid w:val="002120D6"/>
    <w:rsid w:val="00213CC8"/>
    <w:rsid w:val="0021754A"/>
    <w:rsid w:val="002207BC"/>
    <w:rsid w:val="00220C4D"/>
    <w:rsid w:val="0022142C"/>
    <w:rsid w:val="00222368"/>
    <w:rsid w:val="002247AE"/>
    <w:rsid w:val="00224992"/>
    <w:rsid w:val="00225AA0"/>
    <w:rsid w:val="00226A3D"/>
    <w:rsid w:val="00226EC5"/>
    <w:rsid w:val="0022783B"/>
    <w:rsid w:val="00227F03"/>
    <w:rsid w:val="00231553"/>
    <w:rsid w:val="0023387C"/>
    <w:rsid w:val="002407A4"/>
    <w:rsid w:val="00241886"/>
    <w:rsid w:val="002427A2"/>
    <w:rsid w:val="00242E7A"/>
    <w:rsid w:val="00244C5D"/>
    <w:rsid w:val="00244E2A"/>
    <w:rsid w:val="002451CB"/>
    <w:rsid w:val="0024547F"/>
    <w:rsid w:val="0024770A"/>
    <w:rsid w:val="002528EF"/>
    <w:rsid w:val="002534A0"/>
    <w:rsid w:val="00253FAA"/>
    <w:rsid w:val="00256708"/>
    <w:rsid w:val="00257A10"/>
    <w:rsid w:val="002601CF"/>
    <w:rsid w:val="00261AB5"/>
    <w:rsid w:val="00261F28"/>
    <w:rsid w:val="00265BB6"/>
    <w:rsid w:val="00270780"/>
    <w:rsid w:val="00270DE8"/>
    <w:rsid w:val="0027391F"/>
    <w:rsid w:val="002741AA"/>
    <w:rsid w:val="00276647"/>
    <w:rsid w:val="00282683"/>
    <w:rsid w:val="00283445"/>
    <w:rsid w:val="002870E3"/>
    <w:rsid w:val="002879A8"/>
    <w:rsid w:val="0029008C"/>
    <w:rsid w:val="0029090A"/>
    <w:rsid w:val="00290AC8"/>
    <w:rsid w:val="00291C73"/>
    <w:rsid w:val="00293440"/>
    <w:rsid w:val="00296067"/>
    <w:rsid w:val="002968B8"/>
    <w:rsid w:val="00296F77"/>
    <w:rsid w:val="0029744C"/>
    <w:rsid w:val="00297AE8"/>
    <w:rsid w:val="002A0736"/>
    <w:rsid w:val="002A1170"/>
    <w:rsid w:val="002A2A6A"/>
    <w:rsid w:val="002A3E4F"/>
    <w:rsid w:val="002A41EC"/>
    <w:rsid w:val="002A6A73"/>
    <w:rsid w:val="002A71A4"/>
    <w:rsid w:val="002B188F"/>
    <w:rsid w:val="002B1964"/>
    <w:rsid w:val="002B1E13"/>
    <w:rsid w:val="002B215B"/>
    <w:rsid w:val="002B3127"/>
    <w:rsid w:val="002B4BFB"/>
    <w:rsid w:val="002B525C"/>
    <w:rsid w:val="002B6129"/>
    <w:rsid w:val="002B6C60"/>
    <w:rsid w:val="002B6CCF"/>
    <w:rsid w:val="002C318C"/>
    <w:rsid w:val="002C5B29"/>
    <w:rsid w:val="002C61BC"/>
    <w:rsid w:val="002C6231"/>
    <w:rsid w:val="002D15FC"/>
    <w:rsid w:val="002D5379"/>
    <w:rsid w:val="002D5A9C"/>
    <w:rsid w:val="002D725E"/>
    <w:rsid w:val="002E0EE1"/>
    <w:rsid w:val="002E0F18"/>
    <w:rsid w:val="002E1830"/>
    <w:rsid w:val="002E2EAD"/>
    <w:rsid w:val="002E45B0"/>
    <w:rsid w:val="002E5744"/>
    <w:rsid w:val="002E6E3F"/>
    <w:rsid w:val="002F1A0C"/>
    <w:rsid w:val="00300BD6"/>
    <w:rsid w:val="003025B3"/>
    <w:rsid w:val="0030285F"/>
    <w:rsid w:val="0030413B"/>
    <w:rsid w:val="003047E8"/>
    <w:rsid w:val="00306D57"/>
    <w:rsid w:val="0031014F"/>
    <w:rsid w:val="0031119E"/>
    <w:rsid w:val="0031582F"/>
    <w:rsid w:val="00316DCA"/>
    <w:rsid w:val="00323497"/>
    <w:rsid w:val="00332401"/>
    <w:rsid w:val="003333A3"/>
    <w:rsid w:val="00333EEA"/>
    <w:rsid w:val="00335E9C"/>
    <w:rsid w:val="0034036C"/>
    <w:rsid w:val="00341DB5"/>
    <w:rsid w:val="0034383F"/>
    <w:rsid w:val="0034398F"/>
    <w:rsid w:val="00343B6E"/>
    <w:rsid w:val="00343E30"/>
    <w:rsid w:val="00344BC1"/>
    <w:rsid w:val="003501F2"/>
    <w:rsid w:val="00350756"/>
    <w:rsid w:val="00352D6D"/>
    <w:rsid w:val="00352E8E"/>
    <w:rsid w:val="00353766"/>
    <w:rsid w:val="00353F20"/>
    <w:rsid w:val="003544FA"/>
    <w:rsid w:val="00355002"/>
    <w:rsid w:val="00356193"/>
    <w:rsid w:val="003575F2"/>
    <w:rsid w:val="00362184"/>
    <w:rsid w:val="00362FBC"/>
    <w:rsid w:val="00363216"/>
    <w:rsid w:val="003637CB"/>
    <w:rsid w:val="003660A5"/>
    <w:rsid w:val="00366949"/>
    <w:rsid w:val="00367524"/>
    <w:rsid w:val="00370562"/>
    <w:rsid w:val="00370728"/>
    <w:rsid w:val="00370CEC"/>
    <w:rsid w:val="00374F0E"/>
    <w:rsid w:val="00375745"/>
    <w:rsid w:val="003811B2"/>
    <w:rsid w:val="0038157D"/>
    <w:rsid w:val="003828F5"/>
    <w:rsid w:val="00384531"/>
    <w:rsid w:val="003861D0"/>
    <w:rsid w:val="0038668D"/>
    <w:rsid w:val="0038695B"/>
    <w:rsid w:val="00386D69"/>
    <w:rsid w:val="003874AA"/>
    <w:rsid w:val="003876F2"/>
    <w:rsid w:val="00387F49"/>
    <w:rsid w:val="00390EFD"/>
    <w:rsid w:val="003927FF"/>
    <w:rsid w:val="00394817"/>
    <w:rsid w:val="0039501B"/>
    <w:rsid w:val="00395F12"/>
    <w:rsid w:val="0039640D"/>
    <w:rsid w:val="00397479"/>
    <w:rsid w:val="00397FEE"/>
    <w:rsid w:val="003A0DFD"/>
    <w:rsid w:val="003A1098"/>
    <w:rsid w:val="003A111F"/>
    <w:rsid w:val="003A2C2E"/>
    <w:rsid w:val="003A4371"/>
    <w:rsid w:val="003A5521"/>
    <w:rsid w:val="003A5B25"/>
    <w:rsid w:val="003A623E"/>
    <w:rsid w:val="003A6F97"/>
    <w:rsid w:val="003A6F9C"/>
    <w:rsid w:val="003A7265"/>
    <w:rsid w:val="003A7A31"/>
    <w:rsid w:val="003B08B5"/>
    <w:rsid w:val="003B4B6D"/>
    <w:rsid w:val="003B7AE0"/>
    <w:rsid w:val="003B7EF3"/>
    <w:rsid w:val="003C1385"/>
    <w:rsid w:val="003C6587"/>
    <w:rsid w:val="003C75F4"/>
    <w:rsid w:val="003C7C2A"/>
    <w:rsid w:val="003C7D89"/>
    <w:rsid w:val="003D055E"/>
    <w:rsid w:val="003E2539"/>
    <w:rsid w:val="003E6F6E"/>
    <w:rsid w:val="003E7E7D"/>
    <w:rsid w:val="003F05D4"/>
    <w:rsid w:val="003F109D"/>
    <w:rsid w:val="003F1783"/>
    <w:rsid w:val="003F2B7B"/>
    <w:rsid w:val="003F44C4"/>
    <w:rsid w:val="003F6C8A"/>
    <w:rsid w:val="003F762A"/>
    <w:rsid w:val="00403D42"/>
    <w:rsid w:val="00403DD4"/>
    <w:rsid w:val="004102E0"/>
    <w:rsid w:val="004117E9"/>
    <w:rsid w:val="00412C7B"/>
    <w:rsid w:val="00412FE3"/>
    <w:rsid w:val="00414831"/>
    <w:rsid w:val="00417D7C"/>
    <w:rsid w:val="00421596"/>
    <w:rsid w:val="00427C60"/>
    <w:rsid w:val="00430643"/>
    <w:rsid w:val="00432887"/>
    <w:rsid w:val="004334A2"/>
    <w:rsid w:val="004348DE"/>
    <w:rsid w:val="004369E9"/>
    <w:rsid w:val="004378A5"/>
    <w:rsid w:val="00437EF4"/>
    <w:rsid w:val="00440374"/>
    <w:rsid w:val="004435F1"/>
    <w:rsid w:val="00445052"/>
    <w:rsid w:val="00446540"/>
    <w:rsid w:val="004470B6"/>
    <w:rsid w:val="004478FD"/>
    <w:rsid w:val="00455894"/>
    <w:rsid w:val="004572ED"/>
    <w:rsid w:val="00460595"/>
    <w:rsid w:val="00461E02"/>
    <w:rsid w:val="00462C8E"/>
    <w:rsid w:val="004635D7"/>
    <w:rsid w:val="00464EE3"/>
    <w:rsid w:val="00465E75"/>
    <w:rsid w:val="0046761F"/>
    <w:rsid w:val="00467893"/>
    <w:rsid w:val="00471E49"/>
    <w:rsid w:val="004737E8"/>
    <w:rsid w:val="0047472D"/>
    <w:rsid w:val="00474EC9"/>
    <w:rsid w:val="00476B77"/>
    <w:rsid w:val="00476E31"/>
    <w:rsid w:val="00477E53"/>
    <w:rsid w:val="00480D8A"/>
    <w:rsid w:val="00481917"/>
    <w:rsid w:val="00483153"/>
    <w:rsid w:val="00485F54"/>
    <w:rsid w:val="0049112A"/>
    <w:rsid w:val="0049149D"/>
    <w:rsid w:val="0049183F"/>
    <w:rsid w:val="00493C53"/>
    <w:rsid w:val="00493E8F"/>
    <w:rsid w:val="00494390"/>
    <w:rsid w:val="004946C7"/>
    <w:rsid w:val="004948C5"/>
    <w:rsid w:val="00495350"/>
    <w:rsid w:val="0049577D"/>
    <w:rsid w:val="004A10E2"/>
    <w:rsid w:val="004A254A"/>
    <w:rsid w:val="004A4215"/>
    <w:rsid w:val="004A429B"/>
    <w:rsid w:val="004A496B"/>
    <w:rsid w:val="004A63FF"/>
    <w:rsid w:val="004A7F12"/>
    <w:rsid w:val="004B15ED"/>
    <w:rsid w:val="004B18D2"/>
    <w:rsid w:val="004B297C"/>
    <w:rsid w:val="004B368A"/>
    <w:rsid w:val="004B39D2"/>
    <w:rsid w:val="004B3B96"/>
    <w:rsid w:val="004B4A31"/>
    <w:rsid w:val="004B5958"/>
    <w:rsid w:val="004B754F"/>
    <w:rsid w:val="004C0118"/>
    <w:rsid w:val="004C7332"/>
    <w:rsid w:val="004C786D"/>
    <w:rsid w:val="004D0B96"/>
    <w:rsid w:val="004D0F78"/>
    <w:rsid w:val="004D2160"/>
    <w:rsid w:val="004D5211"/>
    <w:rsid w:val="004D52C0"/>
    <w:rsid w:val="004D7986"/>
    <w:rsid w:val="004E0645"/>
    <w:rsid w:val="004E08FF"/>
    <w:rsid w:val="004E1270"/>
    <w:rsid w:val="004E21A1"/>
    <w:rsid w:val="004E2388"/>
    <w:rsid w:val="004E260E"/>
    <w:rsid w:val="004E2A3D"/>
    <w:rsid w:val="004E344E"/>
    <w:rsid w:val="004E3F7F"/>
    <w:rsid w:val="004E514D"/>
    <w:rsid w:val="004F1A73"/>
    <w:rsid w:val="004F23EC"/>
    <w:rsid w:val="004F2F2E"/>
    <w:rsid w:val="004F382F"/>
    <w:rsid w:val="0050194B"/>
    <w:rsid w:val="005036C8"/>
    <w:rsid w:val="005049BF"/>
    <w:rsid w:val="00505801"/>
    <w:rsid w:val="005075FE"/>
    <w:rsid w:val="0051023E"/>
    <w:rsid w:val="0051024B"/>
    <w:rsid w:val="005115ED"/>
    <w:rsid w:val="00511AC0"/>
    <w:rsid w:val="00511E39"/>
    <w:rsid w:val="00511E92"/>
    <w:rsid w:val="0051269A"/>
    <w:rsid w:val="00512E68"/>
    <w:rsid w:val="00513A3C"/>
    <w:rsid w:val="00515273"/>
    <w:rsid w:val="005152D2"/>
    <w:rsid w:val="00515540"/>
    <w:rsid w:val="00515AE9"/>
    <w:rsid w:val="00515BBC"/>
    <w:rsid w:val="00517EDA"/>
    <w:rsid w:val="0052053F"/>
    <w:rsid w:val="00521891"/>
    <w:rsid w:val="00521ADE"/>
    <w:rsid w:val="00525300"/>
    <w:rsid w:val="00526078"/>
    <w:rsid w:val="005262CE"/>
    <w:rsid w:val="00532131"/>
    <w:rsid w:val="00535704"/>
    <w:rsid w:val="005364A5"/>
    <w:rsid w:val="005411AE"/>
    <w:rsid w:val="005424DB"/>
    <w:rsid w:val="00543E3D"/>
    <w:rsid w:val="00544C33"/>
    <w:rsid w:val="0054547A"/>
    <w:rsid w:val="00546AAE"/>
    <w:rsid w:val="0054758B"/>
    <w:rsid w:val="005512E6"/>
    <w:rsid w:val="005537DD"/>
    <w:rsid w:val="00556DB1"/>
    <w:rsid w:val="00561FE4"/>
    <w:rsid w:val="00564A29"/>
    <w:rsid w:val="00564B9A"/>
    <w:rsid w:val="00570F3B"/>
    <w:rsid w:val="005717FC"/>
    <w:rsid w:val="00571C89"/>
    <w:rsid w:val="00572C5F"/>
    <w:rsid w:val="00573EA4"/>
    <w:rsid w:val="00577CFA"/>
    <w:rsid w:val="00581D42"/>
    <w:rsid w:val="005845E4"/>
    <w:rsid w:val="005850E9"/>
    <w:rsid w:val="00586D60"/>
    <w:rsid w:val="00590A18"/>
    <w:rsid w:val="00596832"/>
    <w:rsid w:val="0059768E"/>
    <w:rsid w:val="005A4987"/>
    <w:rsid w:val="005A691D"/>
    <w:rsid w:val="005B0C5C"/>
    <w:rsid w:val="005B290A"/>
    <w:rsid w:val="005B3136"/>
    <w:rsid w:val="005B4C01"/>
    <w:rsid w:val="005B7C08"/>
    <w:rsid w:val="005C060D"/>
    <w:rsid w:val="005C0651"/>
    <w:rsid w:val="005C0B53"/>
    <w:rsid w:val="005C21D2"/>
    <w:rsid w:val="005C28D1"/>
    <w:rsid w:val="005C5A18"/>
    <w:rsid w:val="005C63F3"/>
    <w:rsid w:val="005C6877"/>
    <w:rsid w:val="005C704F"/>
    <w:rsid w:val="005D06F1"/>
    <w:rsid w:val="005D11DF"/>
    <w:rsid w:val="005D2161"/>
    <w:rsid w:val="005D2D57"/>
    <w:rsid w:val="005D3779"/>
    <w:rsid w:val="005E15CC"/>
    <w:rsid w:val="005E2D2B"/>
    <w:rsid w:val="005E3AF6"/>
    <w:rsid w:val="005E5811"/>
    <w:rsid w:val="005E6756"/>
    <w:rsid w:val="005E688B"/>
    <w:rsid w:val="005E6EFE"/>
    <w:rsid w:val="005F2212"/>
    <w:rsid w:val="005F2DC6"/>
    <w:rsid w:val="005F30CD"/>
    <w:rsid w:val="005F5578"/>
    <w:rsid w:val="005F5B4A"/>
    <w:rsid w:val="005F7224"/>
    <w:rsid w:val="005F77EF"/>
    <w:rsid w:val="006003B6"/>
    <w:rsid w:val="006030C2"/>
    <w:rsid w:val="00603E7D"/>
    <w:rsid w:val="00605112"/>
    <w:rsid w:val="00607E09"/>
    <w:rsid w:val="00612644"/>
    <w:rsid w:val="006208CA"/>
    <w:rsid w:val="00620B78"/>
    <w:rsid w:val="00620FDE"/>
    <w:rsid w:val="00621DFA"/>
    <w:rsid w:val="00623785"/>
    <w:rsid w:val="00625D75"/>
    <w:rsid w:val="0062617F"/>
    <w:rsid w:val="0062729A"/>
    <w:rsid w:val="006310B4"/>
    <w:rsid w:val="006315A6"/>
    <w:rsid w:val="00631DEA"/>
    <w:rsid w:val="006338C8"/>
    <w:rsid w:val="00634C50"/>
    <w:rsid w:val="00635799"/>
    <w:rsid w:val="00636EF7"/>
    <w:rsid w:val="00637B7C"/>
    <w:rsid w:val="00640DA5"/>
    <w:rsid w:val="0064130B"/>
    <w:rsid w:val="00641AA6"/>
    <w:rsid w:val="00644125"/>
    <w:rsid w:val="00645204"/>
    <w:rsid w:val="00645D6A"/>
    <w:rsid w:val="00650457"/>
    <w:rsid w:val="00650938"/>
    <w:rsid w:val="00654C63"/>
    <w:rsid w:val="00655AF4"/>
    <w:rsid w:val="00656269"/>
    <w:rsid w:val="00656CB8"/>
    <w:rsid w:val="0066125B"/>
    <w:rsid w:val="00664672"/>
    <w:rsid w:val="0066654F"/>
    <w:rsid w:val="006670DA"/>
    <w:rsid w:val="006704BF"/>
    <w:rsid w:val="00671A10"/>
    <w:rsid w:val="00671C9F"/>
    <w:rsid w:val="00675826"/>
    <w:rsid w:val="006808A2"/>
    <w:rsid w:val="00680FB7"/>
    <w:rsid w:val="006817C8"/>
    <w:rsid w:val="00681F35"/>
    <w:rsid w:val="00683601"/>
    <w:rsid w:val="0068419C"/>
    <w:rsid w:val="00684E6D"/>
    <w:rsid w:val="00685733"/>
    <w:rsid w:val="006861D2"/>
    <w:rsid w:val="006876BF"/>
    <w:rsid w:val="00687831"/>
    <w:rsid w:val="00690135"/>
    <w:rsid w:val="006923D7"/>
    <w:rsid w:val="00692F97"/>
    <w:rsid w:val="00693A6E"/>
    <w:rsid w:val="00694865"/>
    <w:rsid w:val="006952E2"/>
    <w:rsid w:val="00697A3E"/>
    <w:rsid w:val="006A0834"/>
    <w:rsid w:val="006A1D30"/>
    <w:rsid w:val="006A1D6D"/>
    <w:rsid w:val="006A2195"/>
    <w:rsid w:val="006A356E"/>
    <w:rsid w:val="006A592D"/>
    <w:rsid w:val="006A672A"/>
    <w:rsid w:val="006A7CF1"/>
    <w:rsid w:val="006B0158"/>
    <w:rsid w:val="006B0DEB"/>
    <w:rsid w:val="006B15FE"/>
    <w:rsid w:val="006B1F01"/>
    <w:rsid w:val="006B5486"/>
    <w:rsid w:val="006B6864"/>
    <w:rsid w:val="006B7111"/>
    <w:rsid w:val="006B7CA6"/>
    <w:rsid w:val="006B7DE7"/>
    <w:rsid w:val="006C01CF"/>
    <w:rsid w:val="006C2719"/>
    <w:rsid w:val="006C2D9D"/>
    <w:rsid w:val="006C4D06"/>
    <w:rsid w:val="006C6407"/>
    <w:rsid w:val="006C770F"/>
    <w:rsid w:val="006D0964"/>
    <w:rsid w:val="006D1C12"/>
    <w:rsid w:val="006D315F"/>
    <w:rsid w:val="006D3D5C"/>
    <w:rsid w:val="006D7A46"/>
    <w:rsid w:val="006E2660"/>
    <w:rsid w:val="006E2906"/>
    <w:rsid w:val="006E59F5"/>
    <w:rsid w:val="006E7212"/>
    <w:rsid w:val="006E773B"/>
    <w:rsid w:val="006E79C5"/>
    <w:rsid w:val="006F0B31"/>
    <w:rsid w:val="006F2DBD"/>
    <w:rsid w:val="006F44C9"/>
    <w:rsid w:val="006F6B73"/>
    <w:rsid w:val="006F78E7"/>
    <w:rsid w:val="006F7962"/>
    <w:rsid w:val="007015D4"/>
    <w:rsid w:val="007017CB"/>
    <w:rsid w:val="00701BB3"/>
    <w:rsid w:val="00702DE1"/>
    <w:rsid w:val="007035DE"/>
    <w:rsid w:val="00703A2D"/>
    <w:rsid w:val="00703A55"/>
    <w:rsid w:val="00704843"/>
    <w:rsid w:val="0070740B"/>
    <w:rsid w:val="00711308"/>
    <w:rsid w:val="00711801"/>
    <w:rsid w:val="00711DA1"/>
    <w:rsid w:val="00713688"/>
    <w:rsid w:val="00714F3D"/>
    <w:rsid w:val="007157E3"/>
    <w:rsid w:val="007162BD"/>
    <w:rsid w:val="007165E8"/>
    <w:rsid w:val="007176C3"/>
    <w:rsid w:val="00717D77"/>
    <w:rsid w:val="00720F9C"/>
    <w:rsid w:val="00721933"/>
    <w:rsid w:val="0072473A"/>
    <w:rsid w:val="00727471"/>
    <w:rsid w:val="00730756"/>
    <w:rsid w:val="0073134A"/>
    <w:rsid w:val="00732226"/>
    <w:rsid w:val="00732BF1"/>
    <w:rsid w:val="007353CE"/>
    <w:rsid w:val="0073649D"/>
    <w:rsid w:val="00736C9E"/>
    <w:rsid w:val="0073751B"/>
    <w:rsid w:val="00740F38"/>
    <w:rsid w:val="00747D1A"/>
    <w:rsid w:val="007541C9"/>
    <w:rsid w:val="007555E6"/>
    <w:rsid w:val="0076011D"/>
    <w:rsid w:val="00760344"/>
    <w:rsid w:val="00760AC9"/>
    <w:rsid w:val="007626AD"/>
    <w:rsid w:val="00762788"/>
    <w:rsid w:val="00763D8F"/>
    <w:rsid w:val="007645A8"/>
    <w:rsid w:val="0076527C"/>
    <w:rsid w:val="00767C03"/>
    <w:rsid w:val="007719F1"/>
    <w:rsid w:val="00771D94"/>
    <w:rsid w:val="00773497"/>
    <w:rsid w:val="0078399D"/>
    <w:rsid w:val="00784F9C"/>
    <w:rsid w:val="00786CEE"/>
    <w:rsid w:val="00787512"/>
    <w:rsid w:val="00793504"/>
    <w:rsid w:val="007937D9"/>
    <w:rsid w:val="00794E7F"/>
    <w:rsid w:val="00795699"/>
    <w:rsid w:val="007959A7"/>
    <w:rsid w:val="007A0CB3"/>
    <w:rsid w:val="007A29BC"/>
    <w:rsid w:val="007A4443"/>
    <w:rsid w:val="007A53EF"/>
    <w:rsid w:val="007A5A4F"/>
    <w:rsid w:val="007A743C"/>
    <w:rsid w:val="007A7519"/>
    <w:rsid w:val="007A7A5C"/>
    <w:rsid w:val="007B028A"/>
    <w:rsid w:val="007B6999"/>
    <w:rsid w:val="007B7017"/>
    <w:rsid w:val="007B756D"/>
    <w:rsid w:val="007C359F"/>
    <w:rsid w:val="007C405C"/>
    <w:rsid w:val="007C61EB"/>
    <w:rsid w:val="007C6845"/>
    <w:rsid w:val="007D1547"/>
    <w:rsid w:val="007D2920"/>
    <w:rsid w:val="007D451D"/>
    <w:rsid w:val="007D4DCE"/>
    <w:rsid w:val="007D6B4E"/>
    <w:rsid w:val="007D76F0"/>
    <w:rsid w:val="007E0038"/>
    <w:rsid w:val="007E0695"/>
    <w:rsid w:val="007E0C7B"/>
    <w:rsid w:val="007E1497"/>
    <w:rsid w:val="007E151F"/>
    <w:rsid w:val="007E4CFD"/>
    <w:rsid w:val="007E586E"/>
    <w:rsid w:val="007E7C82"/>
    <w:rsid w:val="007F045E"/>
    <w:rsid w:val="007F1BF2"/>
    <w:rsid w:val="007F1D10"/>
    <w:rsid w:val="007F52C6"/>
    <w:rsid w:val="007F6625"/>
    <w:rsid w:val="007F722D"/>
    <w:rsid w:val="008016AA"/>
    <w:rsid w:val="00801748"/>
    <w:rsid w:val="00803AAD"/>
    <w:rsid w:val="00810721"/>
    <w:rsid w:val="00813792"/>
    <w:rsid w:val="00814451"/>
    <w:rsid w:val="00821909"/>
    <w:rsid w:val="0082199A"/>
    <w:rsid w:val="00821C22"/>
    <w:rsid w:val="00825C93"/>
    <w:rsid w:val="0083033F"/>
    <w:rsid w:val="00831C72"/>
    <w:rsid w:val="008332D9"/>
    <w:rsid w:val="00834D5B"/>
    <w:rsid w:val="008369BE"/>
    <w:rsid w:val="008376DB"/>
    <w:rsid w:val="00844249"/>
    <w:rsid w:val="0084487B"/>
    <w:rsid w:val="0084519F"/>
    <w:rsid w:val="0085253C"/>
    <w:rsid w:val="00852C07"/>
    <w:rsid w:val="00852E57"/>
    <w:rsid w:val="008633B8"/>
    <w:rsid w:val="00864011"/>
    <w:rsid w:val="00864900"/>
    <w:rsid w:val="008656E0"/>
    <w:rsid w:val="008663F9"/>
    <w:rsid w:val="00870FC0"/>
    <w:rsid w:val="00871146"/>
    <w:rsid w:val="008722AC"/>
    <w:rsid w:val="00872D7E"/>
    <w:rsid w:val="0087385F"/>
    <w:rsid w:val="00873D75"/>
    <w:rsid w:val="00874DD2"/>
    <w:rsid w:val="00874F37"/>
    <w:rsid w:val="0087525C"/>
    <w:rsid w:val="0087593C"/>
    <w:rsid w:val="0087767F"/>
    <w:rsid w:val="008803BF"/>
    <w:rsid w:val="00882504"/>
    <w:rsid w:val="00883176"/>
    <w:rsid w:val="0088549D"/>
    <w:rsid w:val="00886B9A"/>
    <w:rsid w:val="0088762C"/>
    <w:rsid w:val="00887C47"/>
    <w:rsid w:val="00891B02"/>
    <w:rsid w:val="00894C76"/>
    <w:rsid w:val="00894CB5"/>
    <w:rsid w:val="008A1F70"/>
    <w:rsid w:val="008A2541"/>
    <w:rsid w:val="008A37FE"/>
    <w:rsid w:val="008A3FE0"/>
    <w:rsid w:val="008A5FC5"/>
    <w:rsid w:val="008A6097"/>
    <w:rsid w:val="008A6B64"/>
    <w:rsid w:val="008B0309"/>
    <w:rsid w:val="008B10DC"/>
    <w:rsid w:val="008B1AE6"/>
    <w:rsid w:val="008B2C12"/>
    <w:rsid w:val="008B31E9"/>
    <w:rsid w:val="008B5BEF"/>
    <w:rsid w:val="008B7336"/>
    <w:rsid w:val="008B7D49"/>
    <w:rsid w:val="008C22A8"/>
    <w:rsid w:val="008C4212"/>
    <w:rsid w:val="008C4996"/>
    <w:rsid w:val="008C58F4"/>
    <w:rsid w:val="008C65EC"/>
    <w:rsid w:val="008C6DCA"/>
    <w:rsid w:val="008D022E"/>
    <w:rsid w:val="008D5759"/>
    <w:rsid w:val="008D5A86"/>
    <w:rsid w:val="008D6027"/>
    <w:rsid w:val="008D60A8"/>
    <w:rsid w:val="008D7FF4"/>
    <w:rsid w:val="008E0905"/>
    <w:rsid w:val="008E3657"/>
    <w:rsid w:val="008E4832"/>
    <w:rsid w:val="008E4E67"/>
    <w:rsid w:val="008E51F5"/>
    <w:rsid w:val="008F0B68"/>
    <w:rsid w:val="008F13E6"/>
    <w:rsid w:val="008F24E9"/>
    <w:rsid w:val="008F2B48"/>
    <w:rsid w:val="008F39FD"/>
    <w:rsid w:val="008F3C1A"/>
    <w:rsid w:val="008F5B03"/>
    <w:rsid w:val="008F6457"/>
    <w:rsid w:val="00900C91"/>
    <w:rsid w:val="00901AC9"/>
    <w:rsid w:val="00902A8B"/>
    <w:rsid w:val="009055F0"/>
    <w:rsid w:val="00907614"/>
    <w:rsid w:val="0091160E"/>
    <w:rsid w:val="0091211C"/>
    <w:rsid w:val="009146A6"/>
    <w:rsid w:val="009147CB"/>
    <w:rsid w:val="00916006"/>
    <w:rsid w:val="009215D7"/>
    <w:rsid w:val="00924068"/>
    <w:rsid w:val="0092631E"/>
    <w:rsid w:val="00926EA6"/>
    <w:rsid w:val="0093397E"/>
    <w:rsid w:val="009345D9"/>
    <w:rsid w:val="009346B4"/>
    <w:rsid w:val="0093603E"/>
    <w:rsid w:val="00936103"/>
    <w:rsid w:val="00941B20"/>
    <w:rsid w:val="00942C41"/>
    <w:rsid w:val="0094627F"/>
    <w:rsid w:val="00947E9E"/>
    <w:rsid w:val="0095091D"/>
    <w:rsid w:val="00954D78"/>
    <w:rsid w:val="009555FB"/>
    <w:rsid w:val="009577F2"/>
    <w:rsid w:val="0096333A"/>
    <w:rsid w:val="00963902"/>
    <w:rsid w:val="009649ED"/>
    <w:rsid w:val="009653E0"/>
    <w:rsid w:val="00965DE1"/>
    <w:rsid w:val="00965FA4"/>
    <w:rsid w:val="00970BC3"/>
    <w:rsid w:val="0097227B"/>
    <w:rsid w:val="00973264"/>
    <w:rsid w:val="0097341F"/>
    <w:rsid w:val="009746E8"/>
    <w:rsid w:val="009748FC"/>
    <w:rsid w:val="00974956"/>
    <w:rsid w:val="00975563"/>
    <w:rsid w:val="009773FF"/>
    <w:rsid w:val="009820E6"/>
    <w:rsid w:val="009879AC"/>
    <w:rsid w:val="0099230E"/>
    <w:rsid w:val="009926A5"/>
    <w:rsid w:val="009943EE"/>
    <w:rsid w:val="00995224"/>
    <w:rsid w:val="00996CB8"/>
    <w:rsid w:val="00997D58"/>
    <w:rsid w:val="009A1531"/>
    <w:rsid w:val="009A1C54"/>
    <w:rsid w:val="009A1D84"/>
    <w:rsid w:val="009A2AEC"/>
    <w:rsid w:val="009A38C8"/>
    <w:rsid w:val="009B0D82"/>
    <w:rsid w:val="009B13C6"/>
    <w:rsid w:val="009B5064"/>
    <w:rsid w:val="009B644F"/>
    <w:rsid w:val="009B6C83"/>
    <w:rsid w:val="009B7693"/>
    <w:rsid w:val="009C0E6B"/>
    <w:rsid w:val="009C11F3"/>
    <w:rsid w:val="009C1D72"/>
    <w:rsid w:val="009C5C83"/>
    <w:rsid w:val="009C74EB"/>
    <w:rsid w:val="009C7679"/>
    <w:rsid w:val="009D0108"/>
    <w:rsid w:val="009D1BAF"/>
    <w:rsid w:val="009D48E5"/>
    <w:rsid w:val="009D5215"/>
    <w:rsid w:val="009D691A"/>
    <w:rsid w:val="009E1F03"/>
    <w:rsid w:val="009E27D9"/>
    <w:rsid w:val="009E27FB"/>
    <w:rsid w:val="009E3835"/>
    <w:rsid w:val="009E5CC5"/>
    <w:rsid w:val="009E5F83"/>
    <w:rsid w:val="009F0E71"/>
    <w:rsid w:val="009F0F8C"/>
    <w:rsid w:val="009F1797"/>
    <w:rsid w:val="009F5A1B"/>
    <w:rsid w:val="009F659F"/>
    <w:rsid w:val="009F65B7"/>
    <w:rsid w:val="009F6EBC"/>
    <w:rsid w:val="00A00A36"/>
    <w:rsid w:val="00A01A0D"/>
    <w:rsid w:val="00A01CC3"/>
    <w:rsid w:val="00A0405E"/>
    <w:rsid w:val="00A040AC"/>
    <w:rsid w:val="00A0460D"/>
    <w:rsid w:val="00A04F8E"/>
    <w:rsid w:val="00A06F3F"/>
    <w:rsid w:val="00A07B99"/>
    <w:rsid w:val="00A10A25"/>
    <w:rsid w:val="00A15C29"/>
    <w:rsid w:val="00A16E02"/>
    <w:rsid w:val="00A21269"/>
    <w:rsid w:val="00A21A8C"/>
    <w:rsid w:val="00A246AD"/>
    <w:rsid w:val="00A2491C"/>
    <w:rsid w:val="00A24B97"/>
    <w:rsid w:val="00A24ECE"/>
    <w:rsid w:val="00A312B4"/>
    <w:rsid w:val="00A3464F"/>
    <w:rsid w:val="00A346BD"/>
    <w:rsid w:val="00A36A8C"/>
    <w:rsid w:val="00A37DEB"/>
    <w:rsid w:val="00A415C7"/>
    <w:rsid w:val="00A42164"/>
    <w:rsid w:val="00A4348F"/>
    <w:rsid w:val="00A45380"/>
    <w:rsid w:val="00A50FE4"/>
    <w:rsid w:val="00A515AF"/>
    <w:rsid w:val="00A54FEF"/>
    <w:rsid w:val="00A5666A"/>
    <w:rsid w:val="00A57608"/>
    <w:rsid w:val="00A60E62"/>
    <w:rsid w:val="00A611E4"/>
    <w:rsid w:val="00A61CC0"/>
    <w:rsid w:val="00A62690"/>
    <w:rsid w:val="00A62DC5"/>
    <w:rsid w:val="00A63CDB"/>
    <w:rsid w:val="00A657AF"/>
    <w:rsid w:val="00A65CB3"/>
    <w:rsid w:val="00A70003"/>
    <w:rsid w:val="00A70D76"/>
    <w:rsid w:val="00A72F70"/>
    <w:rsid w:val="00A745A6"/>
    <w:rsid w:val="00A74A4A"/>
    <w:rsid w:val="00A75204"/>
    <w:rsid w:val="00A7645C"/>
    <w:rsid w:val="00A80E7B"/>
    <w:rsid w:val="00A81E9B"/>
    <w:rsid w:val="00A86558"/>
    <w:rsid w:val="00A90FF5"/>
    <w:rsid w:val="00A925BE"/>
    <w:rsid w:val="00A92CA1"/>
    <w:rsid w:val="00A92E86"/>
    <w:rsid w:val="00A96620"/>
    <w:rsid w:val="00A9665B"/>
    <w:rsid w:val="00A96C8D"/>
    <w:rsid w:val="00A97728"/>
    <w:rsid w:val="00AA0A56"/>
    <w:rsid w:val="00AA0D4A"/>
    <w:rsid w:val="00AA4271"/>
    <w:rsid w:val="00AA4664"/>
    <w:rsid w:val="00AA4EF1"/>
    <w:rsid w:val="00AA5F7B"/>
    <w:rsid w:val="00AA602D"/>
    <w:rsid w:val="00AB1336"/>
    <w:rsid w:val="00AB264F"/>
    <w:rsid w:val="00AB5362"/>
    <w:rsid w:val="00AB5A74"/>
    <w:rsid w:val="00AB6AD1"/>
    <w:rsid w:val="00AB749E"/>
    <w:rsid w:val="00AB75E8"/>
    <w:rsid w:val="00AC05EC"/>
    <w:rsid w:val="00AC1772"/>
    <w:rsid w:val="00AC20BA"/>
    <w:rsid w:val="00AC3DB3"/>
    <w:rsid w:val="00AC4709"/>
    <w:rsid w:val="00AC629A"/>
    <w:rsid w:val="00AD27E5"/>
    <w:rsid w:val="00AD2FCD"/>
    <w:rsid w:val="00AD4EAE"/>
    <w:rsid w:val="00AD5FA1"/>
    <w:rsid w:val="00AD6EAA"/>
    <w:rsid w:val="00AD70ED"/>
    <w:rsid w:val="00AD7BF4"/>
    <w:rsid w:val="00AE0777"/>
    <w:rsid w:val="00AE09BD"/>
    <w:rsid w:val="00AE1907"/>
    <w:rsid w:val="00AE1D2E"/>
    <w:rsid w:val="00AE4DEA"/>
    <w:rsid w:val="00AE6369"/>
    <w:rsid w:val="00AF0CB5"/>
    <w:rsid w:val="00AF24BE"/>
    <w:rsid w:val="00AF4D8E"/>
    <w:rsid w:val="00AF72CC"/>
    <w:rsid w:val="00AF7300"/>
    <w:rsid w:val="00AF7AC2"/>
    <w:rsid w:val="00AF7E9F"/>
    <w:rsid w:val="00B0225F"/>
    <w:rsid w:val="00B031B9"/>
    <w:rsid w:val="00B03985"/>
    <w:rsid w:val="00B069C2"/>
    <w:rsid w:val="00B0740B"/>
    <w:rsid w:val="00B11644"/>
    <w:rsid w:val="00B135EE"/>
    <w:rsid w:val="00B137C9"/>
    <w:rsid w:val="00B14A2C"/>
    <w:rsid w:val="00B14D92"/>
    <w:rsid w:val="00B17872"/>
    <w:rsid w:val="00B2314A"/>
    <w:rsid w:val="00B231E2"/>
    <w:rsid w:val="00B23C8B"/>
    <w:rsid w:val="00B25A8D"/>
    <w:rsid w:val="00B277BD"/>
    <w:rsid w:val="00B30FFE"/>
    <w:rsid w:val="00B31A6E"/>
    <w:rsid w:val="00B33827"/>
    <w:rsid w:val="00B341B4"/>
    <w:rsid w:val="00B40029"/>
    <w:rsid w:val="00B407A2"/>
    <w:rsid w:val="00B40F97"/>
    <w:rsid w:val="00B414E6"/>
    <w:rsid w:val="00B44CDF"/>
    <w:rsid w:val="00B50371"/>
    <w:rsid w:val="00B51158"/>
    <w:rsid w:val="00B51848"/>
    <w:rsid w:val="00B52243"/>
    <w:rsid w:val="00B544A7"/>
    <w:rsid w:val="00B54A33"/>
    <w:rsid w:val="00B553C3"/>
    <w:rsid w:val="00B555DE"/>
    <w:rsid w:val="00B60204"/>
    <w:rsid w:val="00B6121A"/>
    <w:rsid w:val="00B61401"/>
    <w:rsid w:val="00B62018"/>
    <w:rsid w:val="00B621B0"/>
    <w:rsid w:val="00B6457E"/>
    <w:rsid w:val="00B64EF8"/>
    <w:rsid w:val="00B762FD"/>
    <w:rsid w:val="00B76492"/>
    <w:rsid w:val="00B76C3D"/>
    <w:rsid w:val="00B81D2C"/>
    <w:rsid w:val="00B821D8"/>
    <w:rsid w:val="00B83024"/>
    <w:rsid w:val="00B844AE"/>
    <w:rsid w:val="00B8601F"/>
    <w:rsid w:val="00B87FC5"/>
    <w:rsid w:val="00B906C7"/>
    <w:rsid w:val="00B92195"/>
    <w:rsid w:val="00B93823"/>
    <w:rsid w:val="00B93FCA"/>
    <w:rsid w:val="00B94ADC"/>
    <w:rsid w:val="00B95335"/>
    <w:rsid w:val="00B963BE"/>
    <w:rsid w:val="00B9787C"/>
    <w:rsid w:val="00BA17B3"/>
    <w:rsid w:val="00BA1E98"/>
    <w:rsid w:val="00BA323D"/>
    <w:rsid w:val="00BA3247"/>
    <w:rsid w:val="00BA41E5"/>
    <w:rsid w:val="00BA57BE"/>
    <w:rsid w:val="00BA62C7"/>
    <w:rsid w:val="00BA66D2"/>
    <w:rsid w:val="00BB19F8"/>
    <w:rsid w:val="00BB3337"/>
    <w:rsid w:val="00BC0BF5"/>
    <w:rsid w:val="00BC1782"/>
    <w:rsid w:val="00BC21F1"/>
    <w:rsid w:val="00BC2EAC"/>
    <w:rsid w:val="00BC3B18"/>
    <w:rsid w:val="00BC4C27"/>
    <w:rsid w:val="00BC58BD"/>
    <w:rsid w:val="00BD0172"/>
    <w:rsid w:val="00BD0ECC"/>
    <w:rsid w:val="00BD226B"/>
    <w:rsid w:val="00BD5114"/>
    <w:rsid w:val="00BD77F2"/>
    <w:rsid w:val="00BE420E"/>
    <w:rsid w:val="00BE5585"/>
    <w:rsid w:val="00BE59B2"/>
    <w:rsid w:val="00BE5EAD"/>
    <w:rsid w:val="00BF0D6B"/>
    <w:rsid w:val="00BF2453"/>
    <w:rsid w:val="00BF3CD7"/>
    <w:rsid w:val="00BF431A"/>
    <w:rsid w:val="00BF6121"/>
    <w:rsid w:val="00BF7776"/>
    <w:rsid w:val="00BF7AA5"/>
    <w:rsid w:val="00C04F57"/>
    <w:rsid w:val="00C05B85"/>
    <w:rsid w:val="00C06B28"/>
    <w:rsid w:val="00C06B86"/>
    <w:rsid w:val="00C10437"/>
    <w:rsid w:val="00C150F2"/>
    <w:rsid w:val="00C173F1"/>
    <w:rsid w:val="00C1757A"/>
    <w:rsid w:val="00C212A6"/>
    <w:rsid w:val="00C2244E"/>
    <w:rsid w:val="00C23EE4"/>
    <w:rsid w:val="00C246A7"/>
    <w:rsid w:val="00C24D2D"/>
    <w:rsid w:val="00C253FB"/>
    <w:rsid w:val="00C26149"/>
    <w:rsid w:val="00C262F1"/>
    <w:rsid w:val="00C26853"/>
    <w:rsid w:val="00C26E05"/>
    <w:rsid w:val="00C27C0B"/>
    <w:rsid w:val="00C30091"/>
    <w:rsid w:val="00C3198D"/>
    <w:rsid w:val="00C32D7C"/>
    <w:rsid w:val="00C333BB"/>
    <w:rsid w:val="00C347A6"/>
    <w:rsid w:val="00C34ABD"/>
    <w:rsid w:val="00C34B16"/>
    <w:rsid w:val="00C3541B"/>
    <w:rsid w:val="00C37C05"/>
    <w:rsid w:val="00C37DA4"/>
    <w:rsid w:val="00C43D97"/>
    <w:rsid w:val="00C447A0"/>
    <w:rsid w:val="00C47BE8"/>
    <w:rsid w:val="00C52151"/>
    <w:rsid w:val="00C53879"/>
    <w:rsid w:val="00C55308"/>
    <w:rsid w:val="00C57136"/>
    <w:rsid w:val="00C60D9A"/>
    <w:rsid w:val="00C6327D"/>
    <w:rsid w:val="00C636F9"/>
    <w:rsid w:val="00C65B02"/>
    <w:rsid w:val="00C66C72"/>
    <w:rsid w:val="00C71E93"/>
    <w:rsid w:val="00C72412"/>
    <w:rsid w:val="00C725D7"/>
    <w:rsid w:val="00C72CF5"/>
    <w:rsid w:val="00C7315D"/>
    <w:rsid w:val="00C7335E"/>
    <w:rsid w:val="00C73AB3"/>
    <w:rsid w:val="00C74740"/>
    <w:rsid w:val="00C75D15"/>
    <w:rsid w:val="00C76B57"/>
    <w:rsid w:val="00C818A2"/>
    <w:rsid w:val="00C81D67"/>
    <w:rsid w:val="00C83FC4"/>
    <w:rsid w:val="00C84C53"/>
    <w:rsid w:val="00C84F50"/>
    <w:rsid w:val="00C85ED5"/>
    <w:rsid w:val="00C8620B"/>
    <w:rsid w:val="00C86F38"/>
    <w:rsid w:val="00C87B04"/>
    <w:rsid w:val="00C920A4"/>
    <w:rsid w:val="00C930E0"/>
    <w:rsid w:val="00C95612"/>
    <w:rsid w:val="00CA04C0"/>
    <w:rsid w:val="00CA29AA"/>
    <w:rsid w:val="00CA5352"/>
    <w:rsid w:val="00CB037B"/>
    <w:rsid w:val="00CB162D"/>
    <w:rsid w:val="00CB287E"/>
    <w:rsid w:val="00CB47BF"/>
    <w:rsid w:val="00CB566C"/>
    <w:rsid w:val="00CB707A"/>
    <w:rsid w:val="00CB714A"/>
    <w:rsid w:val="00CB7158"/>
    <w:rsid w:val="00CB7838"/>
    <w:rsid w:val="00CC17C0"/>
    <w:rsid w:val="00CC3856"/>
    <w:rsid w:val="00CC40C4"/>
    <w:rsid w:val="00CC5D2C"/>
    <w:rsid w:val="00CC6470"/>
    <w:rsid w:val="00CC7A07"/>
    <w:rsid w:val="00CD2E23"/>
    <w:rsid w:val="00CD416F"/>
    <w:rsid w:val="00CD4A4D"/>
    <w:rsid w:val="00CD5672"/>
    <w:rsid w:val="00CD578C"/>
    <w:rsid w:val="00CD775C"/>
    <w:rsid w:val="00CE0E94"/>
    <w:rsid w:val="00CE15DA"/>
    <w:rsid w:val="00CE243D"/>
    <w:rsid w:val="00CE353A"/>
    <w:rsid w:val="00CE5CE6"/>
    <w:rsid w:val="00CE6974"/>
    <w:rsid w:val="00CF173E"/>
    <w:rsid w:val="00CF1DDA"/>
    <w:rsid w:val="00CF2AD5"/>
    <w:rsid w:val="00CF58B7"/>
    <w:rsid w:val="00CF5B64"/>
    <w:rsid w:val="00CF5CEA"/>
    <w:rsid w:val="00CF7E43"/>
    <w:rsid w:val="00D0212B"/>
    <w:rsid w:val="00D03D83"/>
    <w:rsid w:val="00D04560"/>
    <w:rsid w:val="00D04F33"/>
    <w:rsid w:val="00D063EE"/>
    <w:rsid w:val="00D15BC8"/>
    <w:rsid w:val="00D15FD7"/>
    <w:rsid w:val="00D24870"/>
    <w:rsid w:val="00D25E6C"/>
    <w:rsid w:val="00D2617B"/>
    <w:rsid w:val="00D2618B"/>
    <w:rsid w:val="00D31A8C"/>
    <w:rsid w:val="00D42041"/>
    <w:rsid w:val="00D43F1A"/>
    <w:rsid w:val="00D4449A"/>
    <w:rsid w:val="00D46703"/>
    <w:rsid w:val="00D47154"/>
    <w:rsid w:val="00D539AD"/>
    <w:rsid w:val="00D54A49"/>
    <w:rsid w:val="00D558D9"/>
    <w:rsid w:val="00D57993"/>
    <w:rsid w:val="00D57EE8"/>
    <w:rsid w:val="00D62065"/>
    <w:rsid w:val="00D62F17"/>
    <w:rsid w:val="00D63930"/>
    <w:rsid w:val="00D64518"/>
    <w:rsid w:val="00D6480E"/>
    <w:rsid w:val="00D717CB"/>
    <w:rsid w:val="00D72B46"/>
    <w:rsid w:val="00D77B6E"/>
    <w:rsid w:val="00D84D70"/>
    <w:rsid w:val="00D8523B"/>
    <w:rsid w:val="00D85C4F"/>
    <w:rsid w:val="00D860B5"/>
    <w:rsid w:val="00D868DE"/>
    <w:rsid w:val="00D86D03"/>
    <w:rsid w:val="00D925E5"/>
    <w:rsid w:val="00D92A84"/>
    <w:rsid w:val="00D95B11"/>
    <w:rsid w:val="00D96550"/>
    <w:rsid w:val="00D965FA"/>
    <w:rsid w:val="00D9679B"/>
    <w:rsid w:val="00DA0476"/>
    <w:rsid w:val="00DA04BE"/>
    <w:rsid w:val="00DA2783"/>
    <w:rsid w:val="00DA2A22"/>
    <w:rsid w:val="00DA3153"/>
    <w:rsid w:val="00DA5293"/>
    <w:rsid w:val="00DA583B"/>
    <w:rsid w:val="00DA6A31"/>
    <w:rsid w:val="00DB0975"/>
    <w:rsid w:val="00DB16B4"/>
    <w:rsid w:val="00DB1CCF"/>
    <w:rsid w:val="00DB2304"/>
    <w:rsid w:val="00DB28DC"/>
    <w:rsid w:val="00DB3217"/>
    <w:rsid w:val="00DB4D27"/>
    <w:rsid w:val="00DB4E45"/>
    <w:rsid w:val="00DB637E"/>
    <w:rsid w:val="00DB6EA8"/>
    <w:rsid w:val="00DD0394"/>
    <w:rsid w:val="00DD1225"/>
    <w:rsid w:val="00DD1FE6"/>
    <w:rsid w:val="00DD2419"/>
    <w:rsid w:val="00DD355F"/>
    <w:rsid w:val="00DD4497"/>
    <w:rsid w:val="00DE2353"/>
    <w:rsid w:val="00DE3795"/>
    <w:rsid w:val="00DE3D37"/>
    <w:rsid w:val="00DE4A57"/>
    <w:rsid w:val="00DE6076"/>
    <w:rsid w:val="00DF0569"/>
    <w:rsid w:val="00DF1829"/>
    <w:rsid w:val="00DF48F4"/>
    <w:rsid w:val="00DF55C5"/>
    <w:rsid w:val="00DF62FE"/>
    <w:rsid w:val="00E0124D"/>
    <w:rsid w:val="00E018A0"/>
    <w:rsid w:val="00E022BB"/>
    <w:rsid w:val="00E02AB6"/>
    <w:rsid w:val="00E03322"/>
    <w:rsid w:val="00E0414E"/>
    <w:rsid w:val="00E0428C"/>
    <w:rsid w:val="00E05394"/>
    <w:rsid w:val="00E1190A"/>
    <w:rsid w:val="00E11BC8"/>
    <w:rsid w:val="00E1251A"/>
    <w:rsid w:val="00E13490"/>
    <w:rsid w:val="00E1448D"/>
    <w:rsid w:val="00E1633F"/>
    <w:rsid w:val="00E218B8"/>
    <w:rsid w:val="00E21979"/>
    <w:rsid w:val="00E22D28"/>
    <w:rsid w:val="00E22FFF"/>
    <w:rsid w:val="00E241F1"/>
    <w:rsid w:val="00E25317"/>
    <w:rsid w:val="00E25DE4"/>
    <w:rsid w:val="00E26531"/>
    <w:rsid w:val="00E268CC"/>
    <w:rsid w:val="00E3143E"/>
    <w:rsid w:val="00E324D2"/>
    <w:rsid w:val="00E32D9F"/>
    <w:rsid w:val="00E343FB"/>
    <w:rsid w:val="00E34FF8"/>
    <w:rsid w:val="00E35162"/>
    <w:rsid w:val="00E360E1"/>
    <w:rsid w:val="00E41EE6"/>
    <w:rsid w:val="00E42EA2"/>
    <w:rsid w:val="00E4356A"/>
    <w:rsid w:val="00E4369F"/>
    <w:rsid w:val="00E43CAD"/>
    <w:rsid w:val="00E44209"/>
    <w:rsid w:val="00E44990"/>
    <w:rsid w:val="00E47734"/>
    <w:rsid w:val="00E62906"/>
    <w:rsid w:val="00E644A3"/>
    <w:rsid w:val="00E662F5"/>
    <w:rsid w:val="00E66FFC"/>
    <w:rsid w:val="00E67112"/>
    <w:rsid w:val="00E67A6F"/>
    <w:rsid w:val="00E72C5F"/>
    <w:rsid w:val="00E7721D"/>
    <w:rsid w:val="00E77F3D"/>
    <w:rsid w:val="00E80505"/>
    <w:rsid w:val="00E80EC7"/>
    <w:rsid w:val="00E81729"/>
    <w:rsid w:val="00E8240A"/>
    <w:rsid w:val="00E8306A"/>
    <w:rsid w:val="00E837EA"/>
    <w:rsid w:val="00E84ACF"/>
    <w:rsid w:val="00E86AF4"/>
    <w:rsid w:val="00E90429"/>
    <w:rsid w:val="00E913A9"/>
    <w:rsid w:val="00E949D2"/>
    <w:rsid w:val="00E956F4"/>
    <w:rsid w:val="00E97ACB"/>
    <w:rsid w:val="00EA22A0"/>
    <w:rsid w:val="00EA316B"/>
    <w:rsid w:val="00EA5E07"/>
    <w:rsid w:val="00EA61D5"/>
    <w:rsid w:val="00EA78EB"/>
    <w:rsid w:val="00EB0A53"/>
    <w:rsid w:val="00EB1E02"/>
    <w:rsid w:val="00EB5C53"/>
    <w:rsid w:val="00EB64CE"/>
    <w:rsid w:val="00EB7739"/>
    <w:rsid w:val="00EC047E"/>
    <w:rsid w:val="00EC11AC"/>
    <w:rsid w:val="00EC2A14"/>
    <w:rsid w:val="00EC4BF0"/>
    <w:rsid w:val="00EC5106"/>
    <w:rsid w:val="00EC720B"/>
    <w:rsid w:val="00EC72CF"/>
    <w:rsid w:val="00ED0D84"/>
    <w:rsid w:val="00ED39E3"/>
    <w:rsid w:val="00ED4324"/>
    <w:rsid w:val="00ED5028"/>
    <w:rsid w:val="00ED5E5A"/>
    <w:rsid w:val="00ED6721"/>
    <w:rsid w:val="00ED6CD7"/>
    <w:rsid w:val="00ED7B79"/>
    <w:rsid w:val="00EE1406"/>
    <w:rsid w:val="00EE23ED"/>
    <w:rsid w:val="00EE64BA"/>
    <w:rsid w:val="00EE7882"/>
    <w:rsid w:val="00EE7D6B"/>
    <w:rsid w:val="00EE7DFC"/>
    <w:rsid w:val="00EF0403"/>
    <w:rsid w:val="00EF2966"/>
    <w:rsid w:val="00EF580D"/>
    <w:rsid w:val="00EF5A23"/>
    <w:rsid w:val="00EF5D44"/>
    <w:rsid w:val="00EF796D"/>
    <w:rsid w:val="00F00100"/>
    <w:rsid w:val="00F00466"/>
    <w:rsid w:val="00F00883"/>
    <w:rsid w:val="00F01A3D"/>
    <w:rsid w:val="00F01C9A"/>
    <w:rsid w:val="00F049DD"/>
    <w:rsid w:val="00F063DB"/>
    <w:rsid w:val="00F07271"/>
    <w:rsid w:val="00F1160D"/>
    <w:rsid w:val="00F22239"/>
    <w:rsid w:val="00F23D1A"/>
    <w:rsid w:val="00F25353"/>
    <w:rsid w:val="00F31B08"/>
    <w:rsid w:val="00F33BB4"/>
    <w:rsid w:val="00F34083"/>
    <w:rsid w:val="00F34409"/>
    <w:rsid w:val="00F3482A"/>
    <w:rsid w:val="00F35171"/>
    <w:rsid w:val="00F351BB"/>
    <w:rsid w:val="00F41D40"/>
    <w:rsid w:val="00F4241B"/>
    <w:rsid w:val="00F44B88"/>
    <w:rsid w:val="00F47C1C"/>
    <w:rsid w:val="00F50D2E"/>
    <w:rsid w:val="00F520A9"/>
    <w:rsid w:val="00F5247E"/>
    <w:rsid w:val="00F524EA"/>
    <w:rsid w:val="00F52500"/>
    <w:rsid w:val="00F541E3"/>
    <w:rsid w:val="00F549C2"/>
    <w:rsid w:val="00F55C62"/>
    <w:rsid w:val="00F575DF"/>
    <w:rsid w:val="00F6398D"/>
    <w:rsid w:val="00F63CE1"/>
    <w:rsid w:val="00F64575"/>
    <w:rsid w:val="00F65827"/>
    <w:rsid w:val="00F66799"/>
    <w:rsid w:val="00F73B30"/>
    <w:rsid w:val="00F74196"/>
    <w:rsid w:val="00F74D63"/>
    <w:rsid w:val="00F75538"/>
    <w:rsid w:val="00F75C01"/>
    <w:rsid w:val="00F77004"/>
    <w:rsid w:val="00F771E1"/>
    <w:rsid w:val="00F77D6C"/>
    <w:rsid w:val="00F83AD8"/>
    <w:rsid w:val="00F86EB5"/>
    <w:rsid w:val="00F91445"/>
    <w:rsid w:val="00F92DEC"/>
    <w:rsid w:val="00F93965"/>
    <w:rsid w:val="00F93C23"/>
    <w:rsid w:val="00F945C2"/>
    <w:rsid w:val="00F9566F"/>
    <w:rsid w:val="00F96321"/>
    <w:rsid w:val="00FA0A62"/>
    <w:rsid w:val="00FA1E68"/>
    <w:rsid w:val="00FA2E5B"/>
    <w:rsid w:val="00FA540A"/>
    <w:rsid w:val="00FA5754"/>
    <w:rsid w:val="00FA6799"/>
    <w:rsid w:val="00FA7FA6"/>
    <w:rsid w:val="00FB051B"/>
    <w:rsid w:val="00FB053E"/>
    <w:rsid w:val="00FB10C1"/>
    <w:rsid w:val="00FB12C1"/>
    <w:rsid w:val="00FB1A22"/>
    <w:rsid w:val="00FB23E0"/>
    <w:rsid w:val="00FB2E63"/>
    <w:rsid w:val="00FB57F2"/>
    <w:rsid w:val="00FB7FF0"/>
    <w:rsid w:val="00FC31D2"/>
    <w:rsid w:val="00FC33D6"/>
    <w:rsid w:val="00FC3888"/>
    <w:rsid w:val="00FC4DAE"/>
    <w:rsid w:val="00FC6740"/>
    <w:rsid w:val="00FD3284"/>
    <w:rsid w:val="00FD6B60"/>
    <w:rsid w:val="00FD7F5B"/>
    <w:rsid w:val="00FE1810"/>
    <w:rsid w:val="00FE250F"/>
    <w:rsid w:val="00FE3847"/>
    <w:rsid w:val="00FE4053"/>
    <w:rsid w:val="00FE5A8D"/>
    <w:rsid w:val="00FE6248"/>
    <w:rsid w:val="00FF037A"/>
    <w:rsid w:val="00FF3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C9185"/>
  <w15:docId w15:val="{2C3040AC-357F-4702-BADC-9ED7BAAF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C22A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link w:val="Heading1Char"/>
    <w:uiPriority w:val="1"/>
    <w:qFormat/>
    <w:rsid w:val="007A74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21"/>
      <w:jc w:val="center"/>
      <w:outlineLvl w:val="0"/>
    </w:pPr>
    <w:rPr>
      <w:rFonts w:eastAsia="Times New Roman"/>
      <w:b/>
      <w:bCs/>
      <w:sz w:val="28"/>
      <w:szCs w:val="28"/>
      <w:bdr w:val="none" w:sz="0" w:space="0" w:color="auto"/>
      <w:lang w:val="vi"/>
    </w:rPr>
  </w:style>
  <w:style w:type="paragraph" w:styleId="Heading2">
    <w:name w:val="heading 2"/>
    <w:basedOn w:val="Normal"/>
    <w:next w:val="Normal"/>
    <w:link w:val="Heading2Char"/>
    <w:uiPriority w:val="9"/>
    <w:unhideWhenUsed/>
    <w:qFormat/>
    <w:rsid w:val="007A743C"/>
    <w:pPr>
      <w:keepNext/>
      <w:spacing w:before="240" w:after="60"/>
      <w:outlineLvl w:val="1"/>
    </w:pPr>
    <w:rPr>
      <w:rFonts w:eastAsia="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A743C"/>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9"/>
    <w:rsid w:val="007A743C"/>
    <w:rPr>
      <w:rFonts w:ascii="Times New Roman" w:eastAsia="Times New Roman" w:hAnsi="Times New Roman" w:cs="Times New Roman"/>
      <w:b/>
      <w:bCs/>
      <w:iCs/>
      <w:sz w:val="28"/>
      <w:szCs w:val="28"/>
      <w:bdr w:val="nil"/>
    </w:rPr>
  </w:style>
  <w:style w:type="paragraph" w:customStyle="1" w:styleId="Nidung">
    <w:name w:val="Nội dung"/>
    <w:rsid w:val="007A743C"/>
    <w:pPr>
      <w:pBdr>
        <w:top w:val="nil"/>
        <w:left w:val="nil"/>
        <w:bottom w:val="nil"/>
        <w:right w:val="nil"/>
        <w:between w:val="nil"/>
        <w:bar w:val="nil"/>
      </w:pBdr>
      <w:spacing w:line="254" w:lineRule="auto"/>
    </w:pPr>
    <w:rPr>
      <w:rFonts w:ascii="Calibri" w:eastAsia="Arial Unicode MS" w:hAnsi="Calibri" w:cs="Arial Unicode MS"/>
      <w:color w:val="000000"/>
      <w:u w:color="000000"/>
      <w:bdr w:val="nil"/>
    </w:rPr>
  </w:style>
  <w:style w:type="paragraph" w:styleId="ListParagraph">
    <w:name w:val="List Paragraph"/>
    <w:uiPriority w:val="1"/>
    <w:qFormat/>
    <w:rsid w:val="007A743C"/>
    <w:pPr>
      <w:pBdr>
        <w:top w:val="nil"/>
        <w:left w:val="nil"/>
        <w:bottom w:val="nil"/>
        <w:right w:val="nil"/>
        <w:between w:val="nil"/>
        <w:bar w:val="nil"/>
      </w:pBdr>
      <w:spacing w:line="254" w:lineRule="auto"/>
      <w:ind w:left="720"/>
    </w:pPr>
    <w:rPr>
      <w:rFonts w:ascii="Calibri" w:eastAsia="Arial Unicode MS" w:hAnsi="Calibri" w:cs="Arial Unicode MS"/>
      <w:color w:val="000000"/>
      <w:u w:color="000000"/>
      <w:bdr w:val="nil"/>
    </w:rPr>
  </w:style>
  <w:style w:type="paragraph" w:styleId="NormalWeb">
    <w:name w:val="Normal (Web)"/>
    <w:basedOn w:val="Normal"/>
    <w:uiPriority w:val="99"/>
    <w:unhideWhenUsed/>
    <w:rsid w:val="007A74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FootnoteText">
    <w:name w:val="footnote text"/>
    <w:aliases w:val="single space,ft,Car Car Car Car,Car Car Car,Car,Car Car,Footnote Text Char Char Char Char Char,Footnote Text Char Char Char Char Char Char Ch Char,Car Ca,fn,FOOTNOTES,C,A,footnote text, Car Car Car Car, Car Car Car, Car Car, Car"/>
    <w:basedOn w:val="Normal"/>
    <w:link w:val="FootnoteTextChar"/>
    <w:unhideWhenUsed/>
    <w:qFormat/>
    <w:rsid w:val="007A743C"/>
    <w:rPr>
      <w:sz w:val="20"/>
      <w:szCs w:val="20"/>
    </w:rPr>
  </w:style>
  <w:style w:type="character" w:customStyle="1" w:styleId="FootnoteTextChar">
    <w:name w:val="Footnote Text Char"/>
    <w:aliases w:val="single space Char,ft Char,Car Car Car Car Char,Car Car Car Char,Car Char,Car Car Char,Footnote Text Char Char Char Char Char Char,Footnote Text Char Char Char Char Char Char Ch Char Char,Car Ca Char,fn Char,FOOTNOTES Char,C Char"/>
    <w:basedOn w:val="DefaultParagraphFont"/>
    <w:link w:val="FootnoteText"/>
    <w:uiPriority w:val="99"/>
    <w:rsid w:val="007A743C"/>
    <w:rPr>
      <w:rFonts w:ascii="Times New Roman" w:eastAsia="Arial Unicode MS" w:hAnsi="Times New Roman" w:cs="Times New Roman"/>
      <w:sz w:val="20"/>
      <w:szCs w:val="20"/>
      <w:bdr w:val="nil"/>
    </w:rPr>
  </w:style>
  <w:style w:type="character" w:styleId="FootnoteReference">
    <w:name w:val="footnote reference"/>
    <w:uiPriority w:val="99"/>
    <w:semiHidden/>
    <w:unhideWhenUsed/>
    <w:rsid w:val="007A743C"/>
    <w:rPr>
      <w:vertAlign w:val="superscript"/>
    </w:rPr>
  </w:style>
  <w:style w:type="character" w:styleId="CommentReference">
    <w:name w:val="annotation reference"/>
    <w:uiPriority w:val="99"/>
    <w:semiHidden/>
    <w:unhideWhenUsed/>
    <w:rsid w:val="007A743C"/>
    <w:rPr>
      <w:sz w:val="16"/>
      <w:szCs w:val="16"/>
    </w:rPr>
  </w:style>
  <w:style w:type="paragraph" w:styleId="CommentText">
    <w:name w:val="annotation text"/>
    <w:basedOn w:val="Normal"/>
    <w:link w:val="CommentTextChar"/>
    <w:uiPriority w:val="99"/>
    <w:unhideWhenUsed/>
    <w:rsid w:val="007A743C"/>
    <w:rPr>
      <w:sz w:val="20"/>
      <w:szCs w:val="20"/>
    </w:rPr>
  </w:style>
  <w:style w:type="character" w:customStyle="1" w:styleId="CommentTextChar">
    <w:name w:val="Comment Text Char"/>
    <w:basedOn w:val="DefaultParagraphFont"/>
    <w:link w:val="CommentText"/>
    <w:uiPriority w:val="99"/>
    <w:rsid w:val="007A743C"/>
    <w:rPr>
      <w:rFonts w:ascii="Times New Roman" w:eastAsia="Arial Unicode MS" w:hAnsi="Times New Roman" w:cs="Times New Roman"/>
      <w:sz w:val="20"/>
      <w:szCs w:val="20"/>
      <w:bdr w:val="nil"/>
    </w:rPr>
  </w:style>
  <w:style w:type="paragraph" w:styleId="BalloonText">
    <w:name w:val="Balloon Text"/>
    <w:basedOn w:val="Normal"/>
    <w:link w:val="BalloonTextChar"/>
    <w:uiPriority w:val="99"/>
    <w:semiHidden/>
    <w:unhideWhenUsed/>
    <w:rsid w:val="00395F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F12"/>
    <w:rPr>
      <w:rFonts w:ascii="Segoe UI" w:eastAsia="Arial Unicode MS" w:hAnsi="Segoe UI" w:cs="Segoe UI"/>
      <w:sz w:val="18"/>
      <w:szCs w:val="18"/>
      <w:bdr w:val="nil"/>
    </w:rPr>
  </w:style>
  <w:style w:type="table" w:styleId="TableGrid">
    <w:name w:val="Table Grid"/>
    <w:basedOn w:val="TableNormal"/>
    <w:uiPriority w:val="39"/>
    <w:rsid w:val="00C44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31DEA"/>
    <w:rPr>
      <w:b/>
      <w:bCs/>
    </w:rPr>
  </w:style>
  <w:style w:type="character" w:customStyle="1" w:styleId="CommentSubjectChar">
    <w:name w:val="Comment Subject Char"/>
    <w:basedOn w:val="CommentTextChar"/>
    <w:link w:val="CommentSubject"/>
    <w:uiPriority w:val="99"/>
    <w:semiHidden/>
    <w:rsid w:val="00631DEA"/>
    <w:rPr>
      <w:rFonts w:ascii="Times New Roman" w:eastAsia="Arial Unicode MS" w:hAnsi="Times New Roman" w:cs="Times New Roman"/>
      <w:b/>
      <w:bCs/>
      <w:sz w:val="20"/>
      <w:szCs w:val="20"/>
      <w:bdr w:val="nil"/>
    </w:rPr>
  </w:style>
  <w:style w:type="paragraph" w:styleId="BodyText">
    <w:name w:val="Body Text"/>
    <w:basedOn w:val="Normal"/>
    <w:link w:val="BodyTextChar"/>
    <w:uiPriority w:val="1"/>
    <w:qFormat/>
    <w:rsid w:val="005019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82"/>
      <w:ind w:left="121" w:firstLine="453"/>
      <w:jc w:val="both"/>
    </w:pPr>
    <w:rPr>
      <w:rFonts w:eastAsia="Times New Roman"/>
      <w:sz w:val="28"/>
      <w:szCs w:val="28"/>
      <w:bdr w:val="none" w:sz="0" w:space="0" w:color="auto"/>
      <w:lang w:val="vi"/>
    </w:rPr>
  </w:style>
  <w:style w:type="character" w:customStyle="1" w:styleId="BodyTextChar">
    <w:name w:val="Body Text Char"/>
    <w:basedOn w:val="DefaultParagraphFont"/>
    <w:link w:val="BodyText"/>
    <w:uiPriority w:val="1"/>
    <w:rsid w:val="0050194B"/>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6A7CF1"/>
    <w:pPr>
      <w:tabs>
        <w:tab w:val="center" w:pos="4680"/>
        <w:tab w:val="right" w:pos="9360"/>
      </w:tabs>
    </w:pPr>
  </w:style>
  <w:style w:type="character" w:customStyle="1" w:styleId="HeaderChar">
    <w:name w:val="Header Char"/>
    <w:basedOn w:val="DefaultParagraphFont"/>
    <w:link w:val="Header"/>
    <w:uiPriority w:val="99"/>
    <w:rsid w:val="006A7CF1"/>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6A7CF1"/>
    <w:pPr>
      <w:tabs>
        <w:tab w:val="center" w:pos="4680"/>
        <w:tab w:val="right" w:pos="9360"/>
      </w:tabs>
    </w:pPr>
  </w:style>
  <w:style w:type="character" w:customStyle="1" w:styleId="FooterChar">
    <w:name w:val="Footer Char"/>
    <w:basedOn w:val="DefaultParagraphFont"/>
    <w:link w:val="Footer"/>
    <w:uiPriority w:val="99"/>
    <w:rsid w:val="006A7CF1"/>
    <w:rPr>
      <w:rFonts w:ascii="Times New Roman" w:eastAsia="Arial Unicode MS" w:hAnsi="Times New Roman" w:cs="Times New Roman"/>
      <w:sz w:val="24"/>
      <w:szCs w:val="24"/>
      <w:bdr w:val="nil"/>
    </w:rPr>
  </w:style>
  <w:style w:type="paragraph" w:customStyle="1" w:styleId="CharCharCharChar">
    <w:name w:val="Char Char Char Char"/>
    <w:basedOn w:val="Normal"/>
    <w:semiHidden/>
    <w:rsid w:val="004A429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Arial" w:eastAsia="Times New Roman" w:hAnsi="Arial"/>
      <w:sz w:val="22"/>
      <w:szCs w:val="22"/>
      <w:bdr w:val="none" w:sz="0" w:space="0" w:color="auto"/>
    </w:rPr>
  </w:style>
  <w:style w:type="paragraph" w:customStyle="1" w:styleId="CharCharCharCharCharChar">
    <w:name w:val="Char Char Char Char Char Char"/>
    <w:basedOn w:val="Normal"/>
    <w:semiHidden/>
    <w:rsid w:val="0078751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Arial" w:eastAsia="Times New Roman" w:hAnsi="Arial"/>
      <w:sz w:val="22"/>
      <w:szCs w:val="22"/>
      <w:bdr w:val="none" w:sz="0" w:space="0" w:color="auto"/>
    </w:rPr>
  </w:style>
  <w:style w:type="character" w:styleId="Hyperlink">
    <w:name w:val="Hyperlink"/>
    <w:rsid w:val="0029090A"/>
    <w:rPr>
      <w:color w:val="0000FF"/>
      <w:u w:val="single"/>
    </w:rPr>
  </w:style>
  <w:style w:type="character" w:customStyle="1" w:styleId="undefined">
    <w:name w:val="undefined"/>
    <w:basedOn w:val="DefaultParagraphFont"/>
    <w:rsid w:val="00E80EC7"/>
  </w:style>
  <w:style w:type="paragraph" w:customStyle="1" w:styleId="CharCharCharCharCharChar0">
    <w:name w:val="Char Char Char Char Char Char"/>
    <w:basedOn w:val="Normal"/>
    <w:semiHidden/>
    <w:rsid w:val="004F382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Arial" w:eastAsia="Times New Roman" w:hAnsi="Arial"/>
      <w:sz w:val="22"/>
      <w:szCs w:val="22"/>
      <w:bdr w:val="none" w:sz="0" w:space="0" w:color="auto"/>
    </w:rPr>
  </w:style>
  <w:style w:type="paragraph" w:styleId="Revision">
    <w:name w:val="Revision"/>
    <w:hidden/>
    <w:uiPriority w:val="99"/>
    <w:semiHidden/>
    <w:rsid w:val="006861D2"/>
    <w:pPr>
      <w:spacing w:after="0" w:line="240" w:lineRule="auto"/>
    </w:pPr>
    <w:rPr>
      <w:rFonts w:ascii="Times New Roman" w:eastAsia="Arial Unicode MS" w:hAnsi="Times New Roman" w:cs="Times New Roman"/>
      <w:sz w:val="24"/>
      <w:szCs w:val="24"/>
      <w:bdr w:val="nil"/>
    </w:rPr>
  </w:style>
  <w:style w:type="paragraph" w:customStyle="1" w:styleId="CharChar1CharCharCharChar">
    <w:name w:val="Char Char1 Char Char Char Char"/>
    <w:basedOn w:val="Normal"/>
    <w:rsid w:val="002B6C60"/>
    <w:pPr>
      <w:pageBreakBefore/>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sz w:val="20"/>
      <w:szCs w:val="20"/>
      <w:bdr w:val="none" w:sz="0" w:space="0" w:color="auto"/>
    </w:rPr>
  </w:style>
  <w:style w:type="paragraph" w:customStyle="1" w:styleId="CharChar1CharCharCharChar0">
    <w:name w:val="Char Char1 Char Char Char Char"/>
    <w:basedOn w:val="Normal"/>
    <w:rsid w:val="00AB75E8"/>
    <w:pPr>
      <w:pageBreakBefore/>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sz w:val="20"/>
      <w:szCs w:val="20"/>
      <w:bdr w:val="none" w:sz="0" w:space="0" w:color="auto"/>
    </w:rPr>
  </w:style>
  <w:style w:type="character" w:styleId="Emphasis">
    <w:name w:val="Emphasis"/>
    <w:basedOn w:val="DefaultParagraphFont"/>
    <w:uiPriority w:val="20"/>
    <w:qFormat/>
    <w:rsid w:val="00265B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089">
      <w:bodyDiv w:val="1"/>
      <w:marLeft w:val="0"/>
      <w:marRight w:val="0"/>
      <w:marTop w:val="0"/>
      <w:marBottom w:val="0"/>
      <w:divBdr>
        <w:top w:val="none" w:sz="0" w:space="0" w:color="auto"/>
        <w:left w:val="none" w:sz="0" w:space="0" w:color="auto"/>
        <w:bottom w:val="none" w:sz="0" w:space="0" w:color="auto"/>
        <w:right w:val="none" w:sz="0" w:space="0" w:color="auto"/>
      </w:divBdr>
    </w:div>
    <w:div w:id="299382958">
      <w:bodyDiv w:val="1"/>
      <w:marLeft w:val="0"/>
      <w:marRight w:val="0"/>
      <w:marTop w:val="0"/>
      <w:marBottom w:val="0"/>
      <w:divBdr>
        <w:top w:val="none" w:sz="0" w:space="0" w:color="auto"/>
        <w:left w:val="none" w:sz="0" w:space="0" w:color="auto"/>
        <w:bottom w:val="none" w:sz="0" w:space="0" w:color="auto"/>
        <w:right w:val="none" w:sz="0" w:space="0" w:color="auto"/>
      </w:divBdr>
    </w:div>
    <w:div w:id="423771842">
      <w:bodyDiv w:val="1"/>
      <w:marLeft w:val="0"/>
      <w:marRight w:val="0"/>
      <w:marTop w:val="0"/>
      <w:marBottom w:val="0"/>
      <w:divBdr>
        <w:top w:val="none" w:sz="0" w:space="0" w:color="auto"/>
        <w:left w:val="none" w:sz="0" w:space="0" w:color="auto"/>
        <w:bottom w:val="none" w:sz="0" w:space="0" w:color="auto"/>
        <w:right w:val="none" w:sz="0" w:space="0" w:color="auto"/>
      </w:divBdr>
    </w:div>
    <w:div w:id="608582837">
      <w:bodyDiv w:val="1"/>
      <w:marLeft w:val="0"/>
      <w:marRight w:val="0"/>
      <w:marTop w:val="0"/>
      <w:marBottom w:val="0"/>
      <w:divBdr>
        <w:top w:val="none" w:sz="0" w:space="0" w:color="auto"/>
        <w:left w:val="none" w:sz="0" w:space="0" w:color="auto"/>
        <w:bottom w:val="none" w:sz="0" w:space="0" w:color="auto"/>
        <w:right w:val="none" w:sz="0" w:space="0" w:color="auto"/>
      </w:divBdr>
    </w:div>
    <w:div w:id="644505467">
      <w:bodyDiv w:val="1"/>
      <w:marLeft w:val="0"/>
      <w:marRight w:val="0"/>
      <w:marTop w:val="0"/>
      <w:marBottom w:val="0"/>
      <w:divBdr>
        <w:top w:val="none" w:sz="0" w:space="0" w:color="auto"/>
        <w:left w:val="none" w:sz="0" w:space="0" w:color="auto"/>
        <w:bottom w:val="none" w:sz="0" w:space="0" w:color="auto"/>
        <w:right w:val="none" w:sz="0" w:space="0" w:color="auto"/>
      </w:divBdr>
    </w:div>
    <w:div w:id="746345166">
      <w:bodyDiv w:val="1"/>
      <w:marLeft w:val="0"/>
      <w:marRight w:val="0"/>
      <w:marTop w:val="0"/>
      <w:marBottom w:val="0"/>
      <w:divBdr>
        <w:top w:val="none" w:sz="0" w:space="0" w:color="auto"/>
        <w:left w:val="none" w:sz="0" w:space="0" w:color="auto"/>
        <w:bottom w:val="none" w:sz="0" w:space="0" w:color="auto"/>
        <w:right w:val="none" w:sz="0" w:space="0" w:color="auto"/>
      </w:divBdr>
    </w:div>
    <w:div w:id="897401466">
      <w:bodyDiv w:val="1"/>
      <w:marLeft w:val="0"/>
      <w:marRight w:val="0"/>
      <w:marTop w:val="0"/>
      <w:marBottom w:val="0"/>
      <w:divBdr>
        <w:top w:val="none" w:sz="0" w:space="0" w:color="auto"/>
        <w:left w:val="none" w:sz="0" w:space="0" w:color="auto"/>
        <w:bottom w:val="none" w:sz="0" w:space="0" w:color="auto"/>
        <w:right w:val="none" w:sz="0" w:space="0" w:color="auto"/>
      </w:divBdr>
    </w:div>
    <w:div w:id="1281569831">
      <w:bodyDiv w:val="1"/>
      <w:marLeft w:val="0"/>
      <w:marRight w:val="0"/>
      <w:marTop w:val="0"/>
      <w:marBottom w:val="0"/>
      <w:divBdr>
        <w:top w:val="none" w:sz="0" w:space="0" w:color="auto"/>
        <w:left w:val="none" w:sz="0" w:space="0" w:color="auto"/>
        <w:bottom w:val="none" w:sz="0" w:space="0" w:color="auto"/>
        <w:right w:val="none" w:sz="0" w:space="0" w:color="auto"/>
      </w:divBdr>
    </w:div>
    <w:div w:id="202697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2B3F9-03A5-421C-B57B-42E9ED46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3632</Words>
  <Characters>20708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Tam</cp:lastModifiedBy>
  <cp:revision>2</cp:revision>
  <cp:lastPrinted>2024-02-07T04:53:00Z</cp:lastPrinted>
  <dcterms:created xsi:type="dcterms:W3CDTF">2024-02-07T07:03:00Z</dcterms:created>
  <dcterms:modified xsi:type="dcterms:W3CDTF">2024-02-07T07:03:00Z</dcterms:modified>
</cp:coreProperties>
</file>